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9F6BE" w14:textId="77777777" w:rsidR="005C18A6" w:rsidRPr="0059157B" w:rsidRDefault="005C18A6" w:rsidP="0059157B">
      <w:pPr>
        <w:pStyle w:val="GvdeMetni"/>
        <w:spacing w:line="276" w:lineRule="auto"/>
        <w:ind w:left="0" w:right="14"/>
        <w:rPr>
          <w:color w:val="000000" w:themeColor="text1"/>
        </w:rPr>
      </w:pPr>
    </w:p>
    <w:p w14:paraId="596BC8C3" w14:textId="77777777" w:rsidR="005C18A6" w:rsidRPr="00AE0E82" w:rsidRDefault="005D172A" w:rsidP="0059157B">
      <w:pPr>
        <w:spacing w:line="276" w:lineRule="auto"/>
        <w:ind w:right="14"/>
        <w:jc w:val="center"/>
        <w:rPr>
          <w:b/>
          <w:color w:val="000000" w:themeColor="text1"/>
          <w:sz w:val="24"/>
          <w:szCs w:val="24"/>
        </w:rPr>
      </w:pPr>
      <w:r w:rsidRPr="00AE0E82">
        <w:rPr>
          <w:b/>
          <w:color w:val="000000" w:themeColor="text1"/>
          <w:sz w:val="24"/>
          <w:szCs w:val="24"/>
        </w:rPr>
        <w:t>FENERBAHÇE</w:t>
      </w:r>
      <w:r w:rsidRPr="00AE0E82">
        <w:rPr>
          <w:b/>
          <w:color w:val="000000" w:themeColor="text1"/>
          <w:spacing w:val="1"/>
          <w:sz w:val="24"/>
          <w:szCs w:val="24"/>
        </w:rPr>
        <w:t xml:space="preserve"> </w:t>
      </w:r>
      <w:r w:rsidRPr="00AE0E82">
        <w:rPr>
          <w:b/>
          <w:color w:val="000000" w:themeColor="text1"/>
          <w:spacing w:val="-2"/>
          <w:sz w:val="24"/>
          <w:szCs w:val="24"/>
        </w:rPr>
        <w:t>ÜNİVERSİTESİ</w:t>
      </w:r>
    </w:p>
    <w:p w14:paraId="1701D6DB" w14:textId="77777777" w:rsidR="005C18A6" w:rsidRPr="00AE0E82" w:rsidRDefault="005D172A" w:rsidP="0059157B">
      <w:pPr>
        <w:spacing w:line="276" w:lineRule="auto"/>
        <w:ind w:right="14"/>
        <w:jc w:val="center"/>
        <w:rPr>
          <w:b/>
          <w:color w:val="000000" w:themeColor="text1"/>
          <w:sz w:val="24"/>
          <w:szCs w:val="24"/>
        </w:rPr>
      </w:pPr>
      <w:r w:rsidRPr="00AE0E82">
        <w:rPr>
          <w:b/>
          <w:color w:val="000000" w:themeColor="text1"/>
          <w:sz w:val="24"/>
          <w:szCs w:val="24"/>
        </w:rPr>
        <w:t>Girişimsel</w:t>
      </w:r>
      <w:r w:rsidRPr="00AE0E82">
        <w:rPr>
          <w:b/>
          <w:color w:val="000000" w:themeColor="text1"/>
          <w:spacing w:val="-9"/>
          <w:sz w:val="24"/>
          <w:szCs w:val="24"/>
        </w:rPr>
        <w:t xml:space="preserve"> </w:t>
      </w:r>
      <w:r w:rsidRPr="00AE0E82">
        <w:rPr>
          <w:b/>
          <w:color w:val="000000" w:themeColor="text1"/>
          <w:sz w:val="24"/>
          <w:szCs w:val="24"/>
        </w:rPr>
        <w:t>Olmayan</w:t>
      </w:r>
      <w:r w:rsidRPr="00AE0E82">
        <w:rPr>
          <w:b/>
          <w:color w:val="000000" w:themeColor="text1"/>
          <w:spacing w:val="-9"/>
          <w:sz w:val="24"/>
          <w:szCs w:val="24"/>
        </w:rPr>
        <w:t xml:space="preserve"> </w:t>
      </w:r>
      <w:r w:rsidRPr="00AE0E82">
        <w:rPr>
          <w:b/>
          <w:color w:val="000000" w:themeColor="text1"/>
          <w:sz w:val="24"/>
          <w:szCs w:val="24"/>
        </w:rPr>
        <w:t>Klinik</w:t>
      </w:r>
      <w:r w:rsidRPr="00AE0E82">
        <w:rPr>
          <w:b/>
          <w:color w:val="000000" w:themeColor="text1"/>
          <w:spacing w:val="-8"/>
          <w:sz w:val="24"/>
          <w:szCs w:val="24"/>
        </w:rPr>
        <w:t xml:space="preserve"> </w:t>
      </w:r>
      <w:r w:rsidRPr="00AE0E82">
        <w:rPr>
          <w:b/>
          <w:color w:val="000000" w:themeColor="text1"/>
          <w:sz w:val="24"/>
          <w:szCs w:val="24"/>
        </w:rPr>
        <w:t>Araştırmalar</w:t>
      </w:r>
      <w:r w:rsidRPr="00AE0E82">
        <w:rPr>
          <w:b/>
          <w:color w:val="000000" w:themeColor="text1"/>
          <w:spacing w:val="-11"/>
          <w:sz w:val="24"/>
          <w:szCs w:val="24"/>
        </w:rPr>
        <w:t xml:space="preserve"> </w:t>
      </w:r>
      <w:r w:rsidRPr="00AE0E82">
        <w:rPr>
          <w:b/>
          <w:color w:val="000000" w:themeColor="text1"/>
          <w:sz w:val="24"/>
          <w:szCs w:val="24"/>
        </w:rPr>
        <w:t>Etik</w:t>
      </w:r>
      <w:r w:rsidRPr="00AE0E82">
        <w:rPr>
          <w:b/>
          <w:color w:val="000000" w:themeColor="text1"/>
          <w:spacing w:val="-11"/>
          <w:sz w:val="24"/>
          <w:szCs w:val="24"/>
        </w:rPr>
        <w:t xml:space="preserve"> </w:t>
      </w:r>
      <w:r w:rsidRPr="00AE0E82">
        <w:rPr>
          <w:b/>
          <w:color w:val="000000" w:themeColor="text1"/>
          <w:sz w:val="24"/>
          <w:szCs w:val="24"/>
        </w:rPr>
        <w:t>Kurul</w:t>
      </w:r>
      <w:r w:rsidRPr="00AE0E82">
        <w:rPr>
          <w:b/>
          <w:color w:val="000000" w:themeColor="text1"/>
          <w:spacing w:val="-2"/>
          <w:sz w:val="24"/>
          <w:szCs w:val="24"/>
        </w:rPr>
        <w:t xml:space="preserve"> Yönergesi</w:t>
      </w:r>
    </w:p>
    <w:p w14:paraId="3C9C4642" w14:textId="77777777" w:rsidR="005C18A6" w:rsidRPr="00AE0E82" w:rsidRDefault="005C18A6" w:rsidP="0059157B">
      <w:pPr>
        <w:pStyle w:val="GvdeMetni"/>
        <w:spacing w:line="276" w:lineRule="auto"/>
        <w:ind w:left="0" w:right="14"/>
        <w:jc w:val="center"/>
        <w:rPr>
          <w:b/>
          <w:color w:val="000000" w:themeColor="text1"/>
        </w:rPr>
      </w:pPr>
    </w:p>
    <w:p w14:paraId="52401C61" w14:textId="77777777" w:rsidR="005C18A6" w:rsidRPr="00AE0E82" w:rsidRDefault="005C18A6" w:rsidP="0059157B">
      <w:pPr>
        <w:pStyle w:val="GvdeMetni"/>
        <w:spacing w:line="276" w:lineRule="auto"/>
        <w:ind w:left="0" w:right="14"/>
        <w:jc w:val="center"/>
        <w:rPr>
          <w:b/>
          <w:color w:val="000000" w:themeColor="text1"/>
        </w:rPr>
      </w:pPr>
    </w:p>
    <w:p w14:paraId="008D9D3E" w14:textId="77777777" w:rsidR="005C18A6" w:rsidRPr="00AE0E82" w:rsidRDefault="005D172A" w:rsidP="0059157B">
      <w:pPr>
        <w:spacing w:line="276" w:lineRule="auto"/>
        <w:ind w:right="14"/>
        <w:jc w:val="center"/>
        <w:rPr>
          <w:b/>
          <w:color w:val="000000" w:themeColor="text1"/>
          <w:sz w:val="24"/>
          <w:szCs w:val="24"/>
        </w:rPr>
      </w:pPr>
      <w:r w:rsidRPr="00AE0E82">
        <w:rPr>
          <w:b/>
          <w:color w:val="000000" w:themeColor="text1"/>
          <w:sz w:val="24"/>
          <w:szCs w:val="24"/>
        </w:rPr>
        <w:t>BİRİNCİ</w:t>
      </w:r>
      <w:r w:rsidRPr="00AE0E82">
        <w:rPr>
          <w:b/>
          <w:color w:val="000000" w:themeColor="text1"/>
          <w:spacing w:val="-12"/>
          <w:sz w:val="24"/>
          <w:szCs w:val="24"/>
        </w:rPr>
        <w:t xml:space="preserve"> </w:t>
      </w:r>
      <w:r w:rsidRPr="00AE0E82">
        <w:rPr>
          <w:b/>
          <w:color w:val="000000" w:themeColor="text1"/>
          <w:spacing w:val="-2"/>
          <w:sz w:val="24"/>
          <w:szCs w:val="24"/>
        </w:rPr>
        <w:t>BÖLÜM</w:t>
      </w:r>
    </w:p>
    <w:p w14:paraId="53D60B7E" w14:textId="77777777" w:rsidR="005C18A6" w:rsidRPr="00AE0E82" w:rsidRDefault="005D172A" w:rsidP="0059157B">
      <w:pPr>
        <w:spacing w:line="276" w:lineRule="auto"/>
        <w:ind w:right="14"/>
        <w:jc w:val="center"/>
        <w:rPr>
          <w:b/>
          <w:color w:val="000000" w:themeColor="text1"/>
          <w:sz w:val="24"/>
          <w:szCs w:val="24"/>
        </w:rPr>
      </w:pPr>
      <w:r w:rsidRPr="00AE0E82">
        <w:rPr>
          <w:b/>
          <w:color w:val="000000" w:themeColor="text1"/>
          <w:sz w:val="24"/>
          <w:szCs w:val="24"/>
        </w:rPr>
        <w:t>Amaç,</w:t>
      </w:r>
      <w:r w:rsidRPr="00AE0E82">
        <w:rPr>
          <w:b/>
          <w:color w:val="000000" w:themeColor="text1"/>
          <w:spacing w:val="-5"/>
          <w:sz w:val="24"/>
          <w:szCs w:val="24"/>
        </w:rPr>
        <w:t xml:space="preserve"> </w:t>
      </w:r>
      <w:r w:rsidRPr="00AE0E82">
        <w:rPr>
          <w:b/>
          <w:color w:val="000000" w:themeColor="text1"/>
          <w:sz w:val="24"/>
          <w:szCs w:val="24"/>
        </w:rPr>
        <w:t>Kapsam,</w:t>
      </w:r>
      <w:r w:rsidRPr="00AE0E82">
        <w:rPr>
          <w:b/>
          <w:color w:val="000000" w:themeColor="text1"/>
          <w:spacing w:val="-5"/>
          <w:sz w:val="24"/>
          <w:szCs w:val="24"/>
        </w:rPr>
        <w:t xml:space="preserve"> </w:t>
      </w:r>
      <w:r w:rsidRPr="00AE0E82">
        <w:rPr>
          <w:b/>
          <w:color w:val="000000" w:themeColor="text1"/>
          <w:sz w:val="24"/>
          <w:szCs w:val="24"/>
        </w:rPr>
        <w:t>Dayanak</w:t>
      </w:r>
      <w:r w:rsidRPr="00AE0E82">
        <w:rPr>
          <w:b/>
          <w:color w:val="000000" w:themeColor="text1"/>
          <w:spacing w:val="-4"/>
          <w:sz w:val="24"/>
          <w:szCs w:val="24"/>
        </w:rPr>
        <w:t xml:space="preserve"> </w:t>
      </w:r>
      <w:r w:rsidRPr="00AE0E82">
        <w:rPr>
          <w:b/>
          <w:color w:val="000000" w:themeColor="text1"/>
          <w:sz w:val="24"/>
          <w:szCs w:val="24"/>
        </w:rPr>
        <w:t>ve</w:t>
      </w:r>
      <w:r w:rsidRPr="00AE0E82">
        <w:rPr>
          <w:b/>
          <w:color w:val="000000" w:themeColor="text1"/>
          <w:spacing w:val="-5"/>
          <w:sz w:val="24"/>
          <w:szCs w:val="24"/>
        </w:rPr>
        <w:t xml:space="preserve"> </w:t>
      </w:r>
      <w:r w:rsidRPr="00AE0E82">
        <w:rPr>
          <w:b/>
          <w:color w:val="000000" w:themeColor="text1"/>
          <w:spacing w:val="-2"/>
          <w:sz w:val="24"/>
          <w:szCs w:val="24"/>
        </w:rPr>
        <w:t>Tanımlar</w:t>
      </w:r>
    </w:p>
    <w:p w14:paraId="5583D4EA" w14:textId="77777777" w:rsidR="005C18A6" w:rsidRPr="00AE0E82" w:rsidRDefault="005C18A6" w:rsidP="0059157B">
      <w:pPr>
        <w:pStyle w:val="GvdeMetni"/>
        <w:spacing w:line="276" w:lineRule="auto"/>
        <w:ind w:left="0" w:right="14"/>
        <w:rPr>
          <w:b/>
          <w:color w:val="000000" w:themeColor="text1"/>
        </w:rPr>
      </w:pPr>
    </w:p>
    <w:p w14:paraId="3D8BE8C7" w14:textId="77777777" w:rsidR="005C18A6" w:rsidRPr="00AE0E82" w:rsidRDefault="005D172A" w:rsidP="0059157B">
      <w:pPr>
        <w:spacing w:line="276" w:lineRule="auto"/>
        <w:ind w:right="14"/>
        <w:jc w:val="both"/>
        <w:rPr>
          <w:b/>
          <w:color w:val="000000" w:themeColor="text1"/>
          <w:sz w:val="24"/>
          <w:szCs w:val="24"/>
        </w:rPr>
      </w:pPr>
      <w:r w:rsidRPr="00AE0E82">
        <w:rPr>
          <w:b/>
          <w:color w:val="000000" w:themeColor="text1"/>
          <w:spacing w:val="-4"/>
          <w:sz w:val="24"/>
          <w:szCs w:val="24"/>
        </w:rPr>
        <w:t>Amaç</w:t>
      </w:r>
    </w:p>
    <w:p w14:paraId="3B6DF6FB" w14:textId="77777777" w:rsidR="005C18A6" w:rsidRPr="00AE0E82" w:rsidRDefault="005D172A" w:rsidP="0059157B">
      <w:pPr>
        <w:pStyle w:val="GvdeMetni"/>
        <w:spacing w:line="276" w:lineRule="auto"/>
        <w:ind w:left="0" w:right="14"/>
        <w:rPr>
          <w:color w:val="000000" w:themeColor="text1"/>
        </w:rPr>
      </w:pPr>
      <w:r w:rsidRPr="00AE0E82">
        <w:rPr>
          <w:b/>
          <w:color w:val="000000" w:themeColor="text1"/>
        </w:rPr>
        <w:t xml:space="preserve">MADDE 1- </w:t>
      </w:r>
      <w:r w:rsidRPr="00AE0E82">
        <w:rPr>
          <w:color w:val="000000" w:themeColor="text1"/>
        </w:rPr>
        <w:t>(1) Bu yönergenin amacı; Fenerbahçe Üniversitesi bünyesinde kurulan</w:t>
      </w:r>
      <w:r w:rsidRPr="00AE0E82">
        <w:rPr>
          <w:color w:val="000000" w:themeColor="text1"/>
          <w:spacing w:val="80"/>
        </w:rPr>
        <w:t xml:space="preserve"> </w:t>
      </w:r>
      <w:r w:rsidRPr="00AE0E82">
        <w:rPr>
          <w:color w:val="000000" w:themeColor="text1"/>
        </w:rPr>
        <w:t>Girişimsel Olmayan Klinik Araştırmalar Etik Kurulunun oluşumunu, yetkilerini ve çalışma usul ve esaslarını düzenlemektir.</w:t>
      </w:r>
    </w:p>
    <w:p w14:paraId="04A8C91D" w14:textId="77777777" w:rsidR="005C18A6" w:rsidRPr="00AE0E82" w:rsidRDefault="005C18A6" w:rsidP="0059157B">
      <w:pPr>
        <w:pStyle w:val="GvdeMetni"/>
        <w:spacing w:line="276" w:lineRule="auto"/>
        <w:ind w:left="0" w:right="14"/>
        <w:rPr>
          <w:color w:val="000000" w:themeColor="text1"/>
        </w:rPr>
      </w:pPr>
    </w:p>
    <w:p w14:paraId="5A380D6A" w14:textId="77777777" w:rsidR="005C18A6" w:rsidRPr="00AE0E82" w:rsidRDefault="005D172A" w:rsidP="0059157B">
      <w:pPr>
        <w:spacing w:line="276" w:lineRule="auto"/>
        <w:ind w:right="14"/>
        <w:jc w:val="both"/>
        <w:rPr>
          <w:b/>
          <w:color w:val="000000" w:themeColor="text1"/>
          <w:sz w:val="24"/>
          <w:szCs w:val="24"/>
        </w:rPr>
      </w:pPr>
      <w:r w:rsidRPr="00AE0E82">
        <w:rPr>
          <w:b/>
          <w:color w:val="000000" w:themeColor="text1"/>
          <w:spacing w:val="-2"/>
          <w:sz w:val="24"/>
          <w:szCs w:val="24"/>
        </w:rPr>
        <w:t>Kapsam</w:t>
      </w:r>
    </w:p>
    <w:p w14:paraId="336777F8" w14:textId="77777777" w:rsidR="005C18A6" w:rsidRPr="00AE0E82" w:rsidRDefault="005D172A" w:rsidP="0059157B">
      <w:pPr>
        <w:pStyle w:val="GvdeMetni"/>
        <w:spacing w:line="276" w:lineRule="auto"/>
        <w:ind w:left="0" w:right="14"/>
        <w:rPr>
          <w:color w:val="000000" w:themeColor="text1"/>
        </w:rPr>
      </w:pPr>
      <w:r w:rsidRPr="00AE0E82">
        <w:rPr>
          <w:b/>
          <w:color w:val="000000" w:themeColor="text1"/>
        </w:rPr>
        <w:t>MADDE</w:t>
      </w:r>
      <w:r w:rsidRPr="00AE0E82">
        <w:rPr>
          <w:b/>
          <w:color w:val="000000" w:themeColor="text1"/>
          <w:spacing w:val="-8"/>
        </w:rPr>
        <w:t xml:space="preserve"> </w:t>
      </w:r>
      <w:r w:rsidRPr="00AE0E82">
        <w:rPr>
          <w:b/>
          <w:color w:val="000000" w:themeColor="text1"/>
        </w:rPr>
        <w:t>2-</w:t>
      </w:r>
      <w:r w:rsidRPr="00AE0E82">
        <w:rPr>
          <w:b/>
          <w:color w:val="000000" w:themeColor="text1"/>
          <w:spacing w:val="-7"/>
        </w:rPr>
        <w:t xml:space="preserve"> </w:t>
      </w:r>
      <w:r w:rsidRPr="00AE0E82">
        <w:rPr>
          <w:color w:val="000000" w:themeColor="text1"/>
        </w:rPr>
        <w:t>(1)</w:t>
      </w:r>
      <w:r w:rsidRPr="00AE0E82">
        <w:rPr>
          <w:color w:val="000000" w:themeColor="text1"/>
          <w:spacing w:val="-10"/>
        </w:rPr>
        <w:t xml:space="preserve"> </w:t>
      </w:r>
      <w:r w:rsidRPr="00AE0E82">
        <w:rPr>
          <w:color w:val="000000" w:themeColor="text1"/>
        </w:rPr>
        <w:t>Bu</w:t>
      </w:r>
      <w:r w:rsidRPr="00AE0E82">
        <w:rPr>
          <w:color w:val="000000" w:themeColor="text1"/>
          <w:spacing w:val="-8"/>
        </w:rPr>
        <w:t xml:space="preserve"> </w:t>
      </w:r>
      <w:r w:rsidRPr="00AE0E82">
        <w:rPr>
          <w:color w:val="000000" w:themeColor="text1"/>
        </w:rPr>
        <w:t>yönerge,</w:t>
      </w:r>
      <w:r w:rsidRPr="00AE0E82">
        <w:rPr>
          <w:color w:val="000000" w:themeColor="text1"/>
          <w:spacing w:val="-7"/>
        </w:rPr>
        <w:t xml:space="preserve"> </w:t>
      </w:r>
      <w:r w:rsidRPr="00AE0E82">
        <w:rPr>
          <w:color w:val="000000" w:themeColor="text1"/>
        </w:rPr>
        <w:t>Fenerbahçe</w:t>
      </w:r>
      <w:r w:rsidRPr="00AE0E82">
        <w:rPr>
          <w:color w:val="000000" w:themeColor="text1"/>
          <w:spacing w:val="-6"/>
        </w:rPr>
        <w:t xml:space="preserve"> </w:t>
      </w:r>
      <w:r w:rsidRPr="00AE0E82">
        <w:rPr>
          <w:color w:val="000000" w:themeColor="text1"/>
        </w:rPr>
        <w:t>Üniversitesi</w:t>
      </w:r>
      <w:r w:rsidRPr="00AE0E82">
        <w:rPr>
          <w:color w:val="000000" w:themeColor="text1"/>
          <w:spacing w:val="-7"/>
        </w:rPr>
        <w:t xml:space="preserve"> </w:t>
      </w:r>
      <w:r w:rsidRPr="00AE0E82">
        <w:rPr>
          <w:color w:val="000000" w:themeColor="text1"/>
        </w:rPr>
        <w:t>Girişimsel</w:t>
      </w:r>
      <w:r w:rsidRPr="00AE0E82">
        <w:rPr>
          <w:color w:val="000000" w:themeColor="text1"/>
          <w:spacing w:val="-8"/>
        </w:rPr>
        <w:t xml:space="preserve"> </w:t>
      </w:r>
      <w:r w:rsidRPr="00AE0E82">
        <w:rPr>
          <w:color w:val="000000" w:themeColor="text1"/>
        </w:rPr>
        <w:t>Olmayan</w:t>
      </w:r>
      <w:r w:rsidRPr="00AE0E82">
        <w:rPr>
          <w:color w:val="000000" w:themeColor="text1"/>
          <w:spacing w:val="-5"/>
        </w:rPr>
        <w:t xml:space="preserve"> </w:t>
      </w:r>
      <w:r w:rsidRPr="00AE0E82">
        <w:rPr>
          <w:color w:val="000000" w:themeColor="text1"/>
        </w:rPr>
        <w:t>Klinik</w:t>
      </w:r>
      <w:r w:rsidRPr="00AE0E82">
        <w:rPr>
          <w:color w:val="000000" w:themeColor="text1"/>
          <w:spacing w:val="-8"/>
        </w:rPr>
        <w:t xml:space="preserve"> </w:t>
      </w:r>
      <w:r w:rsidRPr="00AE0E82">
        <w:rPr>
          <w:color w:val="000000" w:themeColor="text1"/>
        </w:rPr>
        <w:t>Araştırmalar Etik Kurulunun oluşumu, yetkileri ve çalışma usul ve esaslarını kapsar.</w:t>
      </w:r>
    </w:p>
    <w:p w14:paraId="2372447B" w14:textId="77777777" w:rsidR="005C18A6" w:rsidRPr="00AE0E82" w:rsidRDefault="005C18A6" w:rsidP="0059157B">
      <w:pPr>
        <w:pStyle w:val="GvdeMetni"/>
        <w:spacing w:line="276" w:lineRule="auto"/>
        <w:ind w:left="0" w:right="14"/>
        <w:rPr>
          <w:color w:val="000000" w:themeColor="text1"/>
        </w:rPr>
      </w:pPr>
    </w:p>
    <w:p w14:paraId="71B9DEEC" w14:textId="77777777" w:rsidR="005C18A6" w:rsidRPr="00AE0E82" w:rsidRDefault="005D172A" w:rsidP="0059157B">
      <w:pPr>
        <w:spacing w:line="276" w:lineRule="auto"/>
        <w:ind w:right="14"/>
        <w:jc w:val="both"/>
        <w:rPr>
          <w:b/>
          <w:color w:val="000000" w:themeColor="text1"/>
          <w:sz w:val="24"/>
          <w:szCs w:val="24"/>
        </w:rPr>
      </w:pPr>
      <w:r w:rsidRPr="00AE0E82">
        <w:rPr>
          <w:b/>
          <w:color w:val="000000" w:themeColor="text1"/>
          <w:spacing w:val="-2"/>
          <w:sz w:val="24"/>
          <w:szCs w:val="24"/>
        </w:rPr>
        <w:t>Dayanak</w:t>
      </w:r>
    </w:p>
    <w:p w14:paraId="02AA0570" w14:textId="77777777" w:rsidR="005C18A6" w:rsidRPr="00AE0E82" w:rsidRDefault="005D172A" w:rsidP="0059157B">
      <w:pPr>
        <w:spacing w:line="276" w:lineRule="auto"/>
        <w:ind w:right="14"/>
        <w:jc w:val="both"/>
        <w:rPr>
          <w:color w:val="000000" w:themeColor="text1"/>
          <w:sz w:val="24"/>
          <w:szCs w:val="24"/>
        </w:rPr>
      </w:pPr>
      <w:r w:rsidRPr="00AE0E82">
        <w:rPr>
          <w:b/>
          <w:color w:val="000000" w:themeColor="text1"/>
          <w:sz w:val="24"/>
          <w:szCs w:val="24"/>
        </w:rPr>
        <w:t>MADDE</w:t>
      </w:r>
      <w:r w:rsidRPr="00AE0E82">
        <w:rPr>
          <w:b/>
          <w:color w:val="000000" w:themeColor="text1"/>
          <w:spacing w:val="-1"/>
          <w:sz w:val="24"/>
          <w:szCs w:val="24"/>
        </w:rPr>
        <w:t xml:space="preserve"> </w:t>
      </w:r>
      <w:r w:rsidRPr="00AE0E82">
        <w:rPr>
          <w:b/>
          <w:color w:val="000000" w:themeColor="text1"/>
          <w:sz w:val="24"/>
          <w:szCs w:val="24"/>
        </w:rPr>
        <w:t>3-</w:t>
      </w:r>
      <w:r w:rsidRPr="00AE0E82">
        <w:rPr>
          <w:b/>
          <w:color w:val="000000" w:themeColor="text1"/>
          <w:spacing w:val="-2"/>
          <w:sz w:val="24"/>
          <w:szCs w:val="24"/>
        </w:rPr>
        <w:t xml:space="preserve"> </w:t>
      </w:r>
      <w:r w:rsidRPr="00AE0E82">
        <w:rPr>
          <w:color w:val="000000" w:themeColor="text1"/>
          <w:sz w:val="24"/>
          <w:szCs w:val="24"/>
        </w:rPr>
        <w:t>(1)</w:t>
      </w:r>
      <w:r w:rsidRPr="00AE0E82">
        <w:rPr>
          <w:color w:val="000000" w:themeColor="text1"/>
          <w:spacing w:val="-3"/>
          <w:sz w:val="24"/>
          <w:szCs w:val="24"/>
        </w:rPr>
        <w:t xml:space="preserve"> </w:t>
      </w:r>
      <w:r w:rsidRPr="00AE0E82">
        <w:rPr>
          <w:color w:val="000000" w:themeColor="text1"/>
          <w:sz w:val="24"/>
          <w:szCs w:val="24"/>
        </w:rPr>
        <w:t xml:space="preserve">Bu </w:t>
      </w:r>
      <w:r w:rsidRPr="00AE0E82">
        <w:rPr>
          <w:color w:val="000000" w:themeColor="text1"/>
          <w:spacing w:val="-2"/>
          <w:sz w:val="24"/>
          <w:szCs w:val="24"/>
        </w:rPr>
        <w:t>yönerge;</w:t>
      </w:r>
    </w:p>
    <w:p w14:paraId="4F9F5D59" w14:textId="77777777" w:rsidR="005C18A6" w:rsidRPr="00AE0E82" w:rsidRDefault="005D172A" w:rsidP="0059157B">
      <w:pPr>
        <w:pStyle w:val="ListeParagraf"/>
        <w:numPr>
          <w:ilvl w:val="0"/>
          <w:numId w:val="5"/>
        </w:numPr>
        <w:tabs>
          <w:tab w:val="left" w:pos="988"/>
        </w:tabs>
        <w:spacing w:line="276" w:lineRule="auto"/>
        <w:ind w:left="0" w:right="14" w:firstLine="567"/>
        <w:rPr>
          <w:color w:val="000000" w:themeColor="text1"/>
          <w:sz w:val="24"/>
          <w:szCs w:val="24"/>
        </w:rPr>
      </w:pPr>
      <w:r w:rsidRPr="00AE0E82">
        <w:rPr>
          <w:color w:val="000000" w:themeColor="text1"/>
          <w:sz w:val="24"/>
          <w:szCs w:val="24"/>
        </w:rPr>
        <w:t>2547</w:t>
      </w:r>
      <w:r w:rsidRPr="00AE0E82">
        <w:rPr>
          <w:color w:val="000000" w:themeColor="text1"/>
          <w:spacing w:val="-2"/>
          <w:sz w:val="24"/>
          <w:szCs w:val="24"/>
        </w:rPr>
        <w:t xml:space="preserve"> </w:t>
      </w:r>
      <w:r w:rsidRPr="00AE0E82">
        <w:rPr>
          <w:color w:val="000000" w:themeColor="text1"/>
          <w:sz w:val="24"/>
          <w:szCs w:val="24"/>
        </w:rPr>
        <w:t>sayılı</w:t>
      </w:r>
      <w:r w:rsidRPr="00AE0E82">
        <w:rPr>
          <w:color w:val="000000" w:themeColor="text1"/>
          <w:spacing w:val="-1"/>
          <w:sz w:val="24"/>
          <w:szCs w:val="24"/>
        </w:rPr>
        <w:t xml:space="preserve"> </w:t>
      </w:r>
      <w:r w:rsidRPr="00AE0E82">
        <w:rPr>
          <w:color w:val="000000" w:themeColor="text1"/>
          <w:sz w:val="24"/>
          <w:szCs w:val="24"/>
        </w:rPr>
        <w:t>Yüksek</w:t>
      </w:r>
      <w:r w:rsidRPr="00AE0E82">
        <w:rPr>
          <w:color w:val="000000" w:themeColor="text1"/>
          <w:spacing w:val="-2"/>
          <w:sz w:val="24"/>
          <w:szCs w:val="24"/>
        </w:rPr>
        <w:t xml:space="preserve"> </w:t>
      </w:r>
      <w:r w:rsidRPr="00AE0E82">
        <w:rPr>
          <w:color w:val="000000" w:themeColor="text1"/>
          <w:sz w:val="24"/>
          <w:szCs w:val="24"/>
        </w:rPr>
        <w:t>Öğretim</w:t>
      </w:r>
      <w:r w:rsidRPr="00AE0E82">
        <w:rPr>
          <w:color w:val="000000" w:themeColor="text1"/>
          <w:spacing w:val="-1"/>
          <w:sz w:val="24"/>
          <w:szCs w:val="24"/>
        </w:rPr>
        <w:t xml:space="preserve"> </w:t>
      </w:r>
      <w:r w:rsidRPr="00AE0E82">
        <w:rPr>
          <w:color w:val="000000" w:themeColor="text1"/>
          <w:spacing w:val="-2"/>
          <w:sz w:val="24"/>
          <w:szCs w:val="24"/>
        </w:rPr>
        <w:t>Kanunu,</w:t>
      </w:r>
    </w:p>
    <w:p w14:paraId="2FCCFA00" w14:textId="77777777" w:rsidR="005C18A6" w:rsidRPr="00AE0E82" w:rsidRDefault="005D172A" w:rsidP="0059157B">
      <w:pPr>
        <w:pStyle w:val="ListeParagraf"/>
        <w:numPr>
          <w:ilvl w:val="0"/>
          <w:numId w:val="5"/>
        </w:numPr>
        <w:tabs>
          <w:tab w:val="left" w:pos="987"/>
        </w:tabs>
        <w:spacing w:line="276" w:lineRule="auto"/>
        <w:ind w:left="0" w:right="14" w:firstLine="567"/>
        <w:rPr>
          <w:color w:val="000000" w:themeColor="text1"/>
          <w:sz w:val="24"/>
          <w:szCs w:val="24"/>
        </w:rPr>
      </w:pPr>
      <w:r w:rsidRPr="00AE0E82">
        <w:rPr>
          <w:color w:val="000000" w:themeColor="text1"/>
          <w:sz w:val="24"/>
          <w:szCs w:val="24"/>
        </w:rPr>
        <w:t>1262</w:t>
      </w:r>
      <w:r w:rsidRPr="00AE0E82">
        <w:rPr>
          <w:color w:val="000000" w:themeColor="text1"/>
          <w:spacing w:val="-3"/>
          <w:sz w:val="24"/>
          <w:szCs w:val="24"/>
        </w:rPr>
        <w:t xml:space="preserve"> </w:t>
      </w:r>
      <w:r w:rsidRPr="00AE0E82">
        <w:rPr>
          <w:color w:val="000000" w:themeColor="text1"/>
          <w:sz w:val="24"/>
          <w:szCs w:val="24"/>
        </w:rPr>
        <w:t>sayılı</w:t>
      </w:r>
      <w:r w:rsidRPr="00AE0E82">
        <w:rPr>
          <w:color w:val="000000" w:themeColor="text1"/>
          <w:spacing w:val="-2"/>
          <w:sz w:val="24"/>
          <w:szCs w:val="24"/>
        </w:rPr>
        <w:t xml:space="preserve"> </w:t>
      </w:r>
      <w:r w:rsidRPr="00AE0E82">
        <w:rPr>
          <w:color w:val="000000" w:themeColor="text1"/>
          <w:sz w:val="24"/>
          <w:szCs w:val="24"/>
        </w:rPr>
        <w:t>İspençiyari</w:t>
      </w:r>
      <w:r w:rsidRPr="00AE0E82">
        <w:rPr>
          <w:color w:val="000000" w:themeColor="text1"/>
          <w:spacing w:val="-1"/>
          <w:sz w:val="24"/>
          <w:szCs w:val="24"/>
        </w:rPr>
        <w:t xml:space="preserve"> </w:t>
      </w:r>
      <w:r w:rsidRPr="00AE0E82">
        <w:rPr>
          <w:color w:val="000000" w:themeColor="text1"/>
          <w:sz w:val="24"/>
          <w:szCs w:val="24"/>
        </w:rPr>
        <w:t>ve</w:t>
      </w:r>
      <w:r w:rsidRPr="00AE0E82">
        <w:rPr>
          <w:color w:val="000000" w:themeColor="text1"/>
          <w:spacing w:val="-5"/>
          <w:sz w:val="24"/>
          <w:szCs w:val="24"/>
        </w:rPr>
        <w:t xml:space="preserve"> </w:t>
      </w:r>
      <w:r w:rsidRPr="00AE0E82">
        <w:rPr>
          <w:color w:val="000000" w:themeColor="text1"/>
          <w:sz w:val="24"/>
          <w:szCs w:val="24"/>
        </w:rPr>
        <w:t>Tıbbi</w:t>
      </w:r>
      <w:r w:rsidRPr="00AE0E82">
        <w:rPr>
          <w:color w:val="000000" w:themeColor="text1"/>
          <w:spacing w:val="-3"/>
          <w:sz w:val="24"/>
          <w:szCs w:val="24"/>
        </w:rPr>
        <w:t xml:space="preserve"> </w:t>
      </w:r>
      <w:r w:rsidRPr="00AE0E82">
        <w:rPr>
          <w:color w:val="000000" w:themeColor="text1"/>
          <w:sz w:val="24"/>
          <w:szCs w:val="24"/>
        </w:rPr>
        <w:t>Müstahzarlar</w:t>
      </w:r>
      <w:r w:rsidRPr="00AE0E82">
        <w:rPr>
          <w:color w:val="000000" w:themeColor="text1"/>
          <w:spacing w:val="-2"/>
          <w:sz w:val="24"/>
          <w:szCs w:val="24"/>
        </w:rPr>
        <w:t xml:space="preserve"> Kanunu,</w:t>
      </w:r>
    </w:p>
    <w:p w14:paraId="659F943C" w14:textId="77777777" w:rsidR="005C18A6" w:rsidRPr="00AE0E82" w:rsidRDefault="005D172A" w:rsidP="0059157B">
      <w:pPr>
        <w:pStyle w:val="ListeParagraf"/>
        <w:numPr>
          <w:ilvl w:val="0"/>
          <w:numId w:val="5"/>
        </w:numPr>
        <w:tabs>
          <w:tab w:val="left" w:pos="988"/>
        </w:tabs>
        <w:spacing w:line="276" w:lineRule="auto"/>
        <w:ind w:left="0" w:right="14" w:firstLine="567"/>
        <w:rPr>
          <w:color w:val="000000" w:themeColor="text1"/>
          <w:sz w:val="24"/>
          <w:szCs w:val="24"/>
        </w:rPr>
      </w:pPr>
      <w:r w:rsidRPr="00AE0E82">
        <w:rPr>
          <w:color w:val="000000" w:themeColor="text1"/>
          <w:sz w:val="24"/>
          <w:szCs w:val="24"/>
        </w:rPr>
        <w:t>10436</w:t>
      </w:r>
      <w:r w:rsidRPr="00AE0E82">
        <w:rPr>
          <w:color w:val="000000" w:themeColor="text1"/>
          <w:spacing w:val="-2"/>
          <w:sz w:val="24"/>
          <w:szCs w:val="24"/>
        </w:rPr>
        <w:t xml:space="preserve"> </w:t>
      </w:r>
      <w:r w:rsidRPr="00AE0E82">
        <w:rPr>
          <w:color w:val="000000" w:themeColor="text1"/>
          <w:sz w:val="24"/>
          <w:szCs w:val="24"/>
        </w:rPr>
        <w:t>sayılı</w:t>
      </w:r>
      <w:r w:rsidRPr="00AE0E82">
        <w:rPr>
          <w:color w:val="000000" w:themeColor="text1"/>
          <w:spacing w:val="-1"/>
          <w:sz w:val="24"/>
          <w:szCs w:val="24"/>
        </w:rPr>
        <w:t xml:space="preserve"> </w:t>
      </w:r>
      <w:r w:rsidRPr="00AE0E82">
        <w:rPr>
          <w:color w:val="000000" w:themeColor="text1"/>
          <w:sz w:val="24"/>
          <w:szCs w:val="24"/>
        </w:rPr>
        <w:t>Tıbbi Deontoloji</w:t>
      </w:r>
      <w:r w:rsidRPr="00AE0E82">
        <w:rPr>
          <w:color w:val="000000" w:themeColor="text1"/>
          <w:spacing w:val="-1"/>
          <w:sz w:val="24"/>
          <w:szCs w:val="24"/>
        </w:rPr>
        <w:t xml:space="preserve"> </w:t>
      </w:r>
      <w:r w:rsidRPr="00AE0E82">
        <w:rPr>
          <w:color w:val="000000" w:themeColor="text1"/>
          <w:spacing w:val="-2"/>
          <w:sz w:val="24"/>
          <w:szCs w:val="24"/>
        </w:rPr>
        <w:t>Tüzüğü,</w:t>
      </w:r>
    </w:p>
    <w:p w14:paraId="3606B184" w14:textId="77777777" w:rsidR="005C18A6" w:rsidRPr="00AE0E82" w:rsidRDefault="005D172A" w:rsidP="0059157B">
      <w:pPr>
        <w:pStyle w:val="ListeParagraf"/>
        <w:numPr>
          <w:ilvl w:val="0"/>
          <w:numId w:val="5"/>
        </w:numPr>
        <w:tabs>
          <w:tab w:val="left" w:pos="987"/>
          <w:tab w:val="left" w:pos="1003"/>
        </w:tabs>
        <w:spacing w:line="276" w:lineRule="auto"/>
        <w:ind w:left="0" w:right="14" w:firstLine="567"/>
        <w:rPr>
          <w:color w:val="000000" w:themeColor="text1"/>
          <w:sz w:val="24"/>
          <w:szCs w:val="24"/>
        </w:rPr>
      </w:pPr>
      <w:r w:rsidRPr="00AE0E82">
        <w:rPr>
          <w:color w:val="000000" w:themeColor="text1"/>
          <w:sz w:val="24"/>
          <w:szCs w:val="24"/>
        </w:rPr>
        <w:t>01.08.1998</w:t>
      </w:r>
      <w:r w:rsidRPr="00AE0E82">
        <w:rPr>
          <w:color w:val="000000" w:themeColor="text1"/>
          <w:spacing w:val="80"/>
          <w:sz w:val="24"/>
          <w:szCs w:val="24"/>
        </w:rPr>
        <w:t xml:space="preserve"> </w:t>
      </w:r>
      <w:r w:rsidRPr="00AE0E82">
        <w:rPr>
          <w:color w:val="000000" w:themeColor="text1"/>
          <w:sz w:val="24"/>
          <w:szCs w:val="24"/>
        </w:rPr>
        <w:t>tarihli</w:t>
      </w:r>
      <w:r w:rsidRPr="00AE0E82">
        <w:rPr>
          <w:color w:val="000000" w:themeColor="text1"/>
          <w:spacing w:val="80"/>
          <w:sz w:val="24"/>
          <w:szCs w:val="24"/>
        </w:rPr>
        <w:t xml:space="preserve"> </w:t>
      </w:r>
      <w:r w:rsidRPr="00AE0E82">
        <w:rPr>
          <w:color w:val="000000" w:themeColor="text1"/>
          <w:sz w:val="24"/>
          <w:szCs w:val="24"/>
        </w:rPr>
        <w:t>ve</w:t>
      </w:r>
      <w:r w:rsidRPr="00AE0E82">
        <w:rPr>
          <w:color w:val="000000" w:themeColor="text1"/>
          <w:spacing w:val="80"/>
          <w:sz w:val="24"/>
          <w:szCs w:val="24"/>
        </w:rPr>
        <w:t xml:space="preserve"> </w:t>
      </w:r>
      <w:r w:rsidRPr="00AE0E82">
        <w:rPr>
          <w:color w:val="000000" w:themeColor="text1"/>
          <w:sz w:val="24"/>
          <w:szCs w:val="24"/>
        </w:rPr>
        <w:t>23420</w:t>
      </w:r>
      <w:r w:rsidRPr="00AE0E82">
        <w:rPr>
          <w:color w:val="000000" w:themeColor="text1"/>
          <w:spacing w:val="80"/>
          <w:sz w:val="24"/>
          <w:szCs w:val="24"/>
        </w:rPr>
        <w:t xml:space="preserve"> </w:t>
      </w:r>
      <w:r w:rsidRPr="00AE0E82">
        <w:rPr>
          <w:color w:val="000000" w:themeColor="text1"/>
          <w:sz w:val="24"/>
          <w:szCs w:val="24"/>
        </w:rPr>
        <w:t>sayılı</w:t>
      </w:r>
      <w:r w:rsidRPr="00AE0E82">
        <w:rPr>
          <w:color w:val="000000" w:themeColor="text1"/>
          <w:spacing w:val="80"/>
          <w:sz w:val="24"/>
          <w:szCs w:val="24"/>
        </w:rPr>
        <w:t xml:space="preserve"> </w:t>
      </w:r>
      <w:r w:rsidRPr="00AE0E82">
        <w:rPr>
          <w:color w:val="000000" w:themeColor="text1"/>
          <w:sz w:val="24"/>
          <w:szCs w:val="24"/>
        </w:rPr>
        <w:t>Resmî</w:t>
      </w:r>
      <w:r w:rsidRPr="00AE0E82">
        <w:rPr>
          <w:color w:val="000000" w:themeColor="text1"/>
          <w:spacing w:val="80"/>
          <w:sz w:val="24"/>
          <w:szCs w:val="24"/>
        </w:rPr>
        <w:t xml:space="preserve"> </w:t>
      </w:r>
      <w:r w:rsidRPr="00AE0E82">
        <w:rPr>
          <w:color w:val="000000" w:themeColor="text1"/>
          <w:sz w:val="24"/>
          <w:szCs w:val="24"/>
        </w:rPr>
        <w:t>Gazete</w:t>
      </w:r>
      <w:r w:rsidRPr="00AE0E82">
        <w:rPr>
          <w:color w:val="000000" w:themeColor="text1"/>
          <w:spacing w:val="40"/>
          <w:sz w:val="24"/>
          <w:szCs w:val="24"/>
        </w:rPr>
        <w:t xml:space="preserve"> </w:t>
      </w:r>
      <w:r w:rsidRPr="00AE0E82">
        <w:rPr>
          <w:color w:val="000000" w:themeColor="text1"/>
          <w:sz w:val="24"/>
          <w:szCs w:val="24"/>
        </w:rPr>
        <w:t>’de</w:t>
      </w:r>
      <w:r w:rsidRPr="00AE0E82">
        <w:rPr>
          <w:color w:val="000000" w:themeColor="text1"/>
          <w:spacing w:val="80"/>
          <w:sz w:val="24"/>
          <w:szCs w:val="24"/>
        </w:rPr>
        <w:t xml:space="preserve"> </w:t>
      </w:r>
      <w:r w:rsidRPr="00AE0E82">
        <w:rPr>
          <w:color w:val="000000" w:themeColor="text1"/>
          <w:sz w:val="24"/>
          <w:szCs w:val="24"/>
        </w:rPr>
        <w:t>yayımlanan</w:t>
      </w:r>
      <w:r w:rsidRPr="00AE0E82">
        <w:rPr>
          <w:color w:val="000000" w:themeColor="text1"/>
          <w:spacing w:val="80"/>
          <w:sz w:val="24"/>
          <w:szCs w:val="24"/>
        </w:rPr>
        <w:t xml:space="preserve"> </w:t>
      </w:r>
      <w:r w:rsidRPr="00AE0E82">
        <w:rPr>
          <w:color w:val="000000" w:themeColor="text1"/>
          <w:sz w:val="24"/>
          <w:szCs w:val="24"/>
        </w:rPr>
        <w:t>23420</w:t>
      </w:r>
      <w:r w:rsidRPr="00AE0E82">
        <w:rPr>
          <w:color w:val="000000" w:themeColor="text1"/>
          <w:spacing w:val="80"/>
          <w:sz w:val="24"/>
          <w:szCs w:val="24"/>
        </w:rPr>
        <w:t xml:space="preserve"> </w:t>
      </w:r>
      <w:r w:rsidRPr="00AE0E82">
        <w:rPr>
          <w:color w:val="000000" w:themeColor="text1"/>
          <w:sz w:val="24"/>
          <w:szCs w:val="24"/>
        </w:rPr>
        <w:t>sayılı Hasta Hakları Yönetmeliği,</w:t>
      </w:r>
    </w:p>
    <w:p w14:paraId="39D4E820" w14:textId="77777777" w:rsidR="005C18A6" w:rsidRPr="00AE0E82" w:rsidRDefault="005D172A" w:rsidP="0059157B">
      <w:pPr>
        <w:pStyle w:val="ListeParagraf"/>
        <w:numPr>
          <w:ilvl w:val="0"/>
          <w:numId w:val="5"/>
        </w:numPr>
        <w:tabs>
          <w:tab w:val="left" w:pos="988"/>
        </w:tabs>
        <w:spacing w:line="276" w:lineRule="auto"/>
        <w:ind w:left="0" w:right="14" w:firstLine="567"/>
        <w:rPr>
          <w:color w:val="000000" w:themeColor="text1"/>
          <w:sz w:val="24"/>
          <w:szCs w:val="24"/>
        </w:rPr>
      </w:pPr>
      <w:r w:rsidRPr="00AE0E82">
        <w:rPr>
          <w:color w:val="000000" w:themeColor="text1"/>
          <w:sz w:val="24"/>
          <w:szCs w:val="24"/>
        </w:rPr>
        <w:t>3359</w:t>
      </w:r>
      <w:r w:rsidRPr="00AE0E82">
        <w:rPr>
          <w:color w:val="000000" w:themeColor="text1"/>
          <w:spacing w:val="-2"/>
          <w:sz w:val="24"/>
          <w:szCs w:val="24"/>
        </w:rPr>
        <w:t xml:space="preserve"> </w:t>
      </w:r>
      <w:r w:rsidRPr="00AE0E82">
        <w:rPr>
          <w:color w:val="000000" w:themeColor="text1"/>
          <w:sz w:val="24"/>
          <w:szCs w:val="24"/>
        </w:rPr>
        <w:t>sayılı</w:t>
      </w:r>
      <w:r w:rsidRPr="00AE0E82">
        <w:rPr>
          <w:color w:val="000000" w:themeColor="text1"/>
          <w:spacing w:val="-3"/>
          <w:sz w:val="24"/>
          <w:szCs w:val="24"/>
        </w:rPr>
        <w:t xml:space="preserve"> </w:t>
      </w:r>
      <w:r w:rsidRPr="00AE0E82">
        <w:rPr>
          <w:color w:val="000000" w:themeColor="text1"/>
          <w:sz w:val="24"/>
          <w:szCs w:val="24"/>
        </w:rPr>
        <w:t>Sağlık</w:t>
      </w:r>
      <w:r w:rsidRPr="00AE0E82">
        <w:rPr>
          <w:color w:val="000000" w:themeColor="text1"/>
          <w:spacing w:val="-1"/>
          <w:sz w:val="24"/>
          <w:szCs w:val="24"/>
        </w:rPr>
        <w:t xml:space="preserve"> </w:t>
      </w:r>
      <w:r w:rsidRPr="00AE0E82">
        <w:rPr>
          <w:color w:val="000000" w:themeColor="text1"/>
          <w:sz w:val="24"/>
          <w:szCs w:val="24"/>
        </w:rPr>
        <w:t>Hizmetleri</w:t>
      </w:r>
      <w:r w:rsidRPr="00AE0E82">
        <w:rPr>
          <w:color w:val="000000" w:themeColor="text1"/>
          <w:spacing w:val="-1"/>
          <w:sz w:val="24"/>
          <w:szCs w:val="24"/>
        </w:rPr>
        <w:t xml:space="preserve"> </w:t>
      </w:r>
      <w:r w:rsidRPr="00AE0E82">
        <w:rPr>
          <w:color w:val="000000" w:themeColor="text1"/>
          <w:sz w:val="24"/>
          <w:szCs w:val="24"/>
        </w:rPr>
        <w:t>Temel</w:t>
      </w:r>
      <w:r w:rsidRPr="00AE0E82">
        <w:rPr>
          <w:color w:val="000000" w:themeColor="text1"/>
          <w:spacing w:val="-1"/>
          <w:sz w:val="24"/>
          <w:szCs w:val="24"/>
        </w:rPr>
        <w:t xml:space="preserve"> </w:t>
      </w:r>
      <w:r w:rsidRPr="00AE0E82">
        <w:rPr>
          <w:color w:val="000000" w:themeColor="text1"/>
          <w:spacing w:val="-2"/>
          <w:sz w:val="24"/>
          <w:szCs w:val="24"/>
        </w:rPr>
        <w:t>Kanunu,</w:t>
      </w:r>
    </w:p>
    <w:p w14:paraId="37D9DEEE" w14:textId="77777777" w:rsidR="005C18A6" w:rsidRPr="00AE0E82" w:rsidRDefault="005D172A" w:rsidP="0059157B">
      <w:pPr>
        <w:pStyle w:val="ListeParagraf"/>
        <w:numPr>
          <w:ilvl w:val="0"/>
          <w:numId w:val="5"/>
        </w:numPr>
        <w:tabs>
          <w:tab w:val="left" w:pos="987"/>
          <w:tab w:val="left" w:pos="1003"/>
        </w:tabs>
        <w:spacing w:line="276" w:lineRule="auto"/>
        <w:ind w:left="0" w:right="14" w:firstLine="567"/>
        <w:rPr>
          <w:color w:val="000000" w:themeColor="text1"/>
          <w:sz w:val="24"/>
          <w:szCs w:val="24"/>
        </w:rPr>
      </w:pPr>
      <w:r w:rsidRPr="00AE0E82">
        <w:rPr>
          <w:color w:val="000000" w:themeColor="text1"/>
          <w:sz w:val="24"/>
          <w:szCs w:val="24"/>
        </w:rPr>
        <w:t>01.02.1999</w:t>
      </w:r>
      <w:r w:rsidRPr="00AE0E82">
        <w:rPr>
          <w:color w:val="000000" w:themeColor="text1"/>
          <w:spacing w:val="80"/>
          <w:sz w:val="24"/>
          <w:szCs w:val="24"/>
        </w:rPr>
        <w:t xml:space="preserve"> </w:t>
      </w:r>
      <w:r w:rsidRPr="00AE0E82">
        <w:rPr>
          <w:color w:val="000000" w:themeColor="text1"/>
          <w:sz w:val="24"/>
          <w:szCs w:val="24"/>
        </w:rPr>
        <w:t>tarihinde</w:t>
      </w:r>
      <w:r w:rsidRPr="00AE0E82">
        <w:rPr>
          <w:color w:val="000000" w:themeColor="text1"/>
          <w:spacing w:val="80"/>
          <w:sz w:val="24"/>
          <w:szCs w:val="24"/>
        </w:rPr>
        <w:t xml:space="preserve"> </w:t>
      </w:r>
      <w:r w:rsidRPr="00AE0E82">
        <w:rPr>
          <w:color w:val="000000" w:themeColor="text1"/>
          <w:sz w:val="24"/>
          <w:szCs w:val="24"/>
        </w:rPr>
        <w:t>yayınlanan</w:t>
      </w:r>
      <w:r w:rsidRPr="00AE0E82">
        <w:rPr>
          <w:color w:val="000000" w:themeColor="text1"/>
          <w:spacing w:val="80"/>
          <w:sz w:val="24"/>
          <w:szCs w:val="24"/>
        </w:rPr>
        <w:t xml:space="preserve"> </w:t>
      </w:r>
      <w:r w:rsidRPr="00AE0E82">
        <w:rPr>
          <w:color w:val="000000" w:themeColor="text1"/>
          <w:sz w:val="24"/>
          <w:szCs w:val="24"/>
        </w:rPr>
        <w:t>Türk</w:t>
      </w:r>
      <w:r w:rsidRPr="00AE0E82">
        <w:rPr>
          <w:color w:val="000000" w:themeColor="text1"/>
          <w:spacing w:val="80"/>
          <w:sz w:val="24"/>
          <w:szCs w:val="24"/>
        </w:rPr>
        <w:t xml:space="preserve"> </w:t>
      </w:r>
      <w:r w:rsidRPr="00AE0E82">
        <w:rPr>
          <w:color w:val="000000" w:themeColor="text1"/>
          <w:sz w:val="24"/>
          <w:szCs w:val="24"/>
        </w:rPr>
        <w:t>Tabipler</w:t>
      </w:r>
      <w:r w:rsidRPr="00AE0E82">
        <w:rPr>
          <w:color w:val="000000" w:themeColor="text1"/>
          <w:spacing w:val="80"/>
          <w:sz w:val="24"/>
          <w:szCs w:val="24"/>
        </w:rPr>
        <w:t xml:space="preserve"> </w:t>
      </w:r>
      <w:r w:rsidRPr="00AE0E82">
        <w:rPr>
          <w:color w:val="000000" w:themeColor="text1"/>
          <w:sz w:val="24"/>
          <w:szCs w:val="24"/>
        </w:rPr>
        <w:t>Birliği</w:t>
      </w:r>
      <w:r w:rsidRPr="00AE0E82">
        <w:rPr>
          <w:color w:val="000000" w:themeColor="text1"/>
          <w:spacing w:val="80"/>
          <w:sz w:val="24"/>
          <w:szCs w:val="24"/>
        </w:rPr>
        <w:t xml:space="preserve"> </w:t>
      </w:r>
      <w:r w:rsidRPr="00AE0E82">
        <w:rPr>
          <w:color w:val="000000" w:themeColor="text1"/>
          <w:sz w:val="24"/>
          <w:szCs w:val="24"/>
        </w:rPr>
        <w:t>Hekimlik</w:t>
      </w:r>
      <w:r w:rsidRPr="00AE0E82">
        <w:rPr>
          <w:color w:val="000000" w:themeColor="text1"/>
          <w:spacing w:val="80"/>
          <w:sz w:val="24"/>
          <w:szCs w:val="24"/>
        </w:rPr>
        <w:t xml:space="preserve"> </w:t>
      </w:r>
      <w:r w:rsidRPr="00AE0E82">
        <w:rPr>
          <w:color w:val="000000" w:themeColor="text1"/>
          <w:sz w:val="24"/>
          <w:szCs w:val="24"/>
        </w:rPr>
        <w:t>Meslek</w:t>
      </w:r>
      <w:r w:rsidRPr="00AE0E82">
        <w:rPr>
          <w:color w:val="000000" w:themeColor="text1"/>
          <w:spacing w:val="80"/>
          <w:sz w:val="24"/>
          <w:szCs w:val="24"/>
        </w:rPr>
        <w:t xml:space="preserve"> </w:t>
      </w:r>
      <w:r w:rsidRPr="00AE0E82">
        <w:rPr>
          <w:color w:val="000000" w:themeColor="text1"/>
          <w:sz w:val="24"/>
          <w:szCs w:val="24"/>
        </w:rPr>
        <w:t>Etiği</w:t>
      </w:r>
      <w:r w:rsidRPr="00AE0E82">
        <w:rPr>
          <w:color w:val="000000" w:themeColor="text1"/>
          <w:spacing w:val="80"/>
          <w:sz w:val="24"/>
          <w:szCs w:val="24"/>
        </w:rPr>
        <w:t xml:space="preserve"> </w:t>
      </w:r>
      <w:r w:rsidRPr="00AE0E82">
        <w:rPr>
          <w:color w:val="000000" w:themeColor="text1"/>
          <w:spacing w:val="-2"/>
          <w:sz w:val="24"/>
          <w:szCs w:val="24"/>
        </w:rPr>
        <w:t>Kuralları,</w:t>
      </w:r>
    </w:p>
    <w:p w14:paraId="3C4A18FE" w14:textId="77777777" w:rsidR="005C18A6" w:rsidRPr="00AE0E82" w:rsidRDefault="005D172A" w:rsidP="0059157B">
      <w:pPr>
        <w:pStyle w:val="ListeParagraf"/>
        <w:numPr>
          <w:ilvl w:val="0"/>
          <w:numId w:val="5"/>
        </w:numPr>
        <w:tabs>
          <w:tab w:val="left" w:pos="987"/>
          <w:tab w:val="left" w:pos="1003"/>
        </w:tabs>
        <w:spacing w:line="276" w:lineRule="auto"/>
        <w:ind w:left="0" w:right="14" w:firstLine="567"/>
        <w:rPr>
          <w:color w:val="000000" w:themeColor="text1"/>
          <w:sz w:val="24"/>
          <w:szCs w:val="24"/>
        </w:rPr>
      </w:pPr>
      <w:r w:rsidRPr="00AE0E82">
        <w:rPr>
          <w:color w:val="000000" w:themeColor="text1"/>
          <w:sz w:val="24"/>
          <w:szCs w:val="24"/>
        </w:rPr>
        <w:t>27.05.2023</w:t>
      </w:r>
      <w:r w:rsidRPr="00AE0E82">
        <w:rPr>
          <w:color w:val="000000" w:themeColor="text1"/>
          <w:spacing w:val="80"/>
          <w:sz w:val="24"/>
          <w:szCs w:val="24"/>
        </w:rPr>
        <w:t xml:space="preserve"> </w:t>
      </w:r>
      <w:r w:rsidRPr="00AE0E82">
        <w:rPr>
          <w:color w:val="000000" w:themeColor="text1"/>
          <w:sz w:val="24"/>
          <w:szCs w:val="24"/>
        </w:rPr>
        <w:t>tarihli</w:t>
      </w:r>
      <w:r w:rsidRPr="00AE0E82">
        <w:rPr>
          <w:color w:val="000000" w:themeColor="text1"/>
          <w:spacing w:val="80"/>
          <w:sz w:val="24"/>
          <w:szCs w:val="24"/>
        </w:rPr>
        <w:t xml:space="preserve"> </w:t>
      </w:r>
      <w:r w:rsidRPr="00AE0E82">
        <w:rPr>
          <w:color w:val="000000" w:themeColor="text1"/>
          <w:sz w:val="24"/>
          <w:szCs w:val="24"/>
        </w:rPr>
        <w:t>ve</w:t>
      </w:r>
      <w:r w:rsidRPr="00AE0E82">
        <w:rPr>
          <w:color w:val="000000" w:themeColor="text1"/>
          <w:spacing w:val="80"/>
          <w:sz w:val="24"/>
          <w:szCs w:val="24"/>
        </w:rPr>
        <w:t xml:space="preserve"> </w:t>
      </w:r>
      <w:r w:rsidRPr="00AE0E82">
        <w:rPr>
          <w:color w:val="000000" w:themeColor="text1"/>
          <w:sz w:val="24"/>
          <w:szCs w:val="24"/>
        </w:rPr>
        <w:t>32203</w:t>
      </w:r>
      <w:r w:rsidRPr="00AE0E82">
        <w:rPr>
          <w:color w:val="000000" w:themeColor="text1"/>
          <w:spacing w:val="80"/>
          <w:sz w:val="24"/>
          <w:szCs w:val="24"/>
        </w:rPr>
        <w:t xml:space="preserve"> </w:t>
      </w:r>
      <w:r w:rsidRPr="00AE0E82">
        <w:rPr>
          <w:color w:val="000000" w:themeColor="text1"/>
          <w:sz w:val="24"/>
          <w:szCs w:val="24"/>
        </w:rPr>
        <w:t>sayılı</w:t>
      </w:r>
      <w:r w:rsidRPr="00AE0E82">
        <w:rPr>
          <w:color w:val="000000" w:themeColor="text1"/>
          <w:spacing w:val="80"/>
          <w:sz w:val="24"/>
          <w:szCs w:val="24"/>
        </w:rPr>
        <w:t xml:space="preserve"> </w:t>
      </w:r>
      <w:r w:rsidRPr="00AE0E82">
        <w:rPr>
          <w:color w:val="000000" w:themeColor="text1"/>
          <w:sz w:val="24"/>
          <w:szCs w:val="24"/>
        </w:rPr>
        <w:t>Resmî</w:t>
      </w:r>
      <w:r w:rsidRPr="00AE0E82">
        <w:rPr>
          <w:color w:val="000000" w:themeColor="text1"/>
          <w:spacing w:val="80"/>
          <w:sz w:val="24"/>
          <w:szCs w:val="24"/>
        </w:rPr>
        <w:t xml:space="preserve"> </w:t>
      </w:r>
      <w:proofErr w:type="spellStart"/>
      <w:r w:rsidRPr="00AE0E82">
        <w:rPr>
          <w:color w:val="000000" w:themeColor="text1"/>
          <w:sz w:val="24"/>
          <w:szCs w:val="24"/>
        </w:rPr>
        <w:t>Gazete’de</w:t>
      </w:r>
      <w:proofErr w:type="spellEnd"/>
      <w:r w:rsidRPr="00AE0E82">
        <w:rPr>
          <w:color w:val="000000" w:themeColor="text1"/>
          <w:spacing w:val="80"/>
          <w:sz w:val="24"/>
          <w:szCs w:val="24"/>
        </w:rPr>
        <w:t xml:space="preserve"> </w:t>
      </w:r>
      <w:r w:rsidRPr="00AE0E82">
        <w:rPr>
          <w:color w:val="000000" w:themeColor="text1"/>
          <w:sz w:val="24"/>
          <w:szCs w:val="24"/>
        </w:rPr>
        <w:t>yayımlanan</w:t>
      </w:r>
      <w:r w:rsidRPr="00AE0E82">
        <w:rPr>
          <w:color w:val="000000" w:themeColor="text1"/>
          <w:spacing w:val="80"/>
          <w:sz w:val="24"/>
          <w:szCs w:val="24"/>
        </w:rPr>
        <w:t xml:space="preserve"> </w:t>
      </w:r>
      <w:r w:rsidRPr="00AE0E82">
        <w:rPr>
          <w:color w:val="000000" w:themeColor="text1"/>
          <w:sz w:val="24"/>
          <w:szCs w:val="24"/>
        </w:rPr>
        <w:t>“Beşerî</w:t>
      </w:r>
      <w:r w:rsidRPr="00AE0E82">
        <w:rPr>
          <w:color w:val="000000" w:themeColor="text1"/>
          <w:spacing w:val="80"/>
          <w:sz w:val="24"/>
          <w:szCs w:val="24"/>
        </w:rPr>
        <w:t xml:space="preserve"> </w:t>
      </w:r>
      <w:r w:rsidRPr="00AE0E82">
        <w:rPr>
          <w:color w:val="000000" w:themeColor="text1"/>
          <w:sz w:val="24"/>
          <w:szCs w:val="24"/>
        </w:rPr>
        <w:t>Tıbbi Ürünlerin Klinik Araştırmaları Hakkında Yönetmelik”</w:t>
      </w:r>
    </w:p>
    <w:p w14:paraId="01AD9B86" w14:textId="77777777" w:rsidR="005C18A6" w:rsidRPr="00AE0E82" w:rsidRDefault="005D172A" w:rsidP="0059157B">
      <w:pPr>
        <w:pStyle w:val="ListeParagraf"/>
        <w:numPr>
          <w:ilvl w:val="0"/>
          <w:numId w:val="5"/>
        </w:numPr>
        <w:tabs>
          <w:tab w:val="left" w:pos="987"/>
          <w:tab w:val="left" w:pos="1003"/>
        </w:tabs>
        <w:spacing w:line="276" w:lineRule="auto"/>
        <w:ind w:left="0" w:right="14" w:firstLine="567"/>
        <w:rPr>
          <w:color w:val="000000" w:themeColor="text1"/>
          <w:sz w:val="24"/>
          <w:szCs w:val="24"/>
        </w:rPr>
      </w:pPr>
      <w:r w:rsidRPr="00AE0E82">
        <w:rPr>
          <w:color w:val="000000" w:themeColor="text1"/>
          <w:sz w:val="24"/>
          <w:szCs w:val="24"/>
        </w:rPr>
        <w:t>19.12.2020 tarihinde yayınlanan İyi Klinik Uygulamaları Kılavuzu ve İyi Laboratuvar Uygulamaları Kılavuzu,</w:t>
      </w:r>
    </w:p>
    <w:p w14:paraId="7C340F96" w14:textId="77777777" w:rsidR="005C18A6" w:rsidRPr="00AE0E82" w:rsidRDefault="005D172A" w:rsidP="0059157B">
      <w:pPr>
        <w:pStyle w:val="ListeParagraf"/>
        <w:numPr>
          <w:ilvl w:val="0"/>
          <w:numId w:val="5"/>
        </w:numPr>
        <w:tabs>
          <w:tab w:val="left" w:pos="991"/>
        </w:tabs>
        <w:spacing w:line="276" w:lineRule="auto"/>
        <w:ind w:left="0" w:right="14" w:firstLine="567"/>
        <w:rPr>
          <w:color w:val="000000" w:themeColor="text1"/>
          <w:sz w:val="24"/>
          <w:szCs w:val="24"/>
        </w:rPr>
      </w:pPr>
      <w:r w:rsidRPr="00AE0E82">
        <w:rPr>
          <w:color w:val="000000" w:themeColor="text1"/>
          <w:sz w:val="24"/>
          <w:szCs w:val="24"/>
        </w:rPr>
        <w:t>Dünya</w:t>
      </w:r>
      <w:r w:rsidRPr="00AE0E82">
        <w:rPr>
          <w:color w:val="000000" w:themeColor="text1"/>
          <w:spacing w:val="-5"/>
          <w:sz w:val="24"/>
          <w:szCs w:val="24"/>
        </w:rPr>
        <w:t xml:space="preserve"> </w:t>
      </w:r>
      <w:r w:rsidRPr="00AE0E82">
        <w:rPr>
          <w:color w:val="000000" w:themeColor="text1"/>
          <w:sz w:val="24"/>
          <w:szCs w:val="24"/>
        </w:rPr>
        <w:t>Tabipler Birliği Helsinki</w:t>
      </w:r>
      <w:r w:rsidRPr="00AE0E82">
        <w:rPr>
          <w:color w:val="000000" w:themeColor="text1"/>
          <w:spacing w:val="1"/>
          <w:sz w:val="24"/>
          <w:szCs w:val="24"/>
        </w:rPr>
        <w:t xml:space="preserve"> </w:t>
      </w:r>
      <w:r w:rsidRPr="00AE0E82">
        <w:rPr>
          <w:color w:val="000000" w:themeColor="text1"/>
          <w:spacing w:val="-2"/>
          <w:sz w:val="24"/>
          <w:szCs w:val="24"/>
        </w:rPr>
        <w:t>Bildirgesi,</w:t>
      </w:r>
    </w:p>
    <w:p w14:paraId="7446D844" w14:textId="77777777" w:rsidR="005C18A6" w:rsidRPr="00AE0E82" w:rsidRDefault="005D172A" w:rsidP="0059157B">
      <w:pPr>
        <w:pStyle w:val="ListeParagraf"/>
        <w:numPr>
          <w:ilvl w:val="0"/>
          <w:numId w:val="5"/>
        </w:numPr>
        <w:tabs>
          <w:tab w:val="left" w:pos="991"/>
        </w:tabs>
        <w:spacing w:line="276" w:lineRule="auto"/>
        <w:ind w:left="0" w:right="14" w:firstLine="567"/>
        <w:rPr>
          <w:color w:val="000000" w:themeColor="text1"/>
          <w:sz w:val="24"/>
          <w:szCs w:val="24"/>
        </w:rPr>
      </w:pPr>
      <w:r w:rsidRPr="00AE0E82">
        <w:rPr>
          <w:color w:val="000000" w:themeColor="text1"/>
          <w:sz w:val="24"/>
          <w:szCs w:val="24"/>
        </w:rPr>
        <w:t>07.04.2016</w:t>
      </w:r>
      <w:r w:rsidRPr="00AE0E82">
        <w:rPr>
          <w:color w:val="000000" w:themeColor="text1"/>
          <w:spacing w:val="77"/>
          <w:sz w:val="24"/>
          <w:szCs w:val="24"/>
        </w:rPr>
        <w:t xml:space="preserve"> </w:t>
      </w:r>
      <w:r w:rsidRPr="00AE0E82">
        <w:rPr>
          <w:color w:val="000000" w:themeColor="text1"/>
          <w:sz w:val="24"/>
          <w:szCs w:val="24"/>
        </w:rPr>
        <w:t>tarihli</w:t>
      </w:r>
      <w:r w:rsidRPr="00AE0E82">
        <w:rPr>
          <w:color w:val="000000" w:themeColor="text1"/>
          <w:spacing w:val="80"/>
          <w:sz w:val="24"/>
          <w:szCs w:val="24"/>
        </w:rPr>
        <w:t xml:space="preserve"> </w:t>
      </w:r>
      <w:r w:rsidRPr="00AE0E82">
        <w:rPr>
          <w:color w:val="000000" w:themeColor="text1"/>
          <w:sz w:val="24"/>
          <w:szCs w:val="24"/>
        </w:rPr>
        <w:t>ve</w:t>
      </w:r>
      <w:r w:rsidRPr="00AE0E82">
        <w:rPr>
          <w:color w:val="000000" w:themeColor="text1"/>
          <w:spacing w:val="78"/>
          <w:sz w:val="24"/>
          <w:szCs w:val="24"/>
        </w:rPr>
        <w:t xml:space="preserve"> </w:t>
      </w:r>
      <w:r w:rsidRPr="00AE0E82">
        <w:rPr>
          <w:color w:val="000000" w:themeColor="text1"/>
          <w:sz w:val="24"/>
          <w:szCs w:val="24"/>
        </w:rPr>
        <w:t>29677</w:t>
      </w:r>
      <w:r w:rsidRPr="00AE0E82">
        <w:rPr>
          <w:color w:val="000000" w:themeColor="text1"/>
          <w:spacing w:val="77"/>
          <w:sz w:val="24"/>
          <w:szCs w:val="24"/>
        </w:rPr>
        <w:t xml:space="preserve"> </w:t>
      </w:r>
      <w:r w:rsidRPr="00AE0E82">
        <w:rPr>
          <w:color w:val="000000" w:themeColor="text1"/>
          <w:sz w:val="24"/>
          <w:szCs w:val="24"/>
        </w:rPr>
        <w:t>sayılı</w:t>
      </w:r>
      <w:r w:rsidRPr="00AE0E82">
        <w:rPr>
          <w:color w:val="000000" w:themeColor="text1"/>
          <w:spacing w:val="80"/>
          <w:sz w:val="24"/>
          <w:szCs w:val="24"/>
        </w:rPr>
        <w:t xml:space="preserve"> </w:t>
      </w:r>
      <w:r w:rsidRPr="00AE0E82">
        <w:rPr>
          <w:color w:val="000000" w:themeColor="text1"/>
          <w:sz w:val="24"/>
          <w:szCs w:val="24"/>
        </w:rPr>
        <w:t>Resmî</w:t>
      </w:r>
      <w:r w:rsidRPr="00AE0E82">
        <w:rPr>
          <w:color w:val="000000" w:themeColor="text1"/>
          <w:spacing w:val="78"/>
          <w:sz w:val="24"/>
          <w:szCs w:val="24"/>
        </w:rPr>
        <w:t xml:space="preserve"> </w:t>
      </w:r>
      <w:proofErr w:type="spellStart"/>
      <w:r w:rsidRPr="00AE0E82">
        <w:rPr>
          <w:color w:val="000000" w:themeColor="text1"/>
          <w:sz w:val="24"/>
          <w:szCs w:val="24"/>
        </w:rPr>
        <w:t>Gazete’de</w:t>
      </w:r>
      <w:proofErr w:type="spellEnd"/>
      <w:r w:rsidRPr="00AE0E82">
        <w:rPr>
          <w:color w:val="000000" w:themeColor="text1"/>
          <w:spacing w:val="78"/>
          <w:sz w:val="24"/>
          <w:szCs w:val="24"/>
        </w:rPr>
        <w:t xml:space="preserve"> </w:t>
      </w:r>
      <w:r w:rsidRPr="00AE0E82">
        <w:rPr>
          <w:color w:val="000000" w:themeColor="text1"/>
          <w:sz w:val="24"/>
          <w:szCs w:val="24"/>
        </w:rPr>
        <w:t>yayımlanan</w:t>
      </w:r>
      <w:r w:rsidRPr="00AE0E82">
        <w:rPr>
          <w:color w:val="000000" w:themeColor="text1"/>
          <w:spacing w:val="79"/>
          <w:sz w:val="24"/>
          <w:szCs w:val="24"/>
        </w:rPr>
        <w:t xml:space="preserve"> </w:t>
      </w:r>
      <w:r w:rsidRPr="00AE0E82">
        <w:rPr>
          <w:color w:val="000000" w:themeColor="text1"/>
          <w:sz w:val="24"/>
          <w:szCs w:val="24"/>
        </w:rPr>
        <w:t>Kişisel</w:t>
      </w:r>
      <w:r w:rsidRPr="00AE0E82">
        <w:rPr>
          <w:color w:val="000000" w:themeColor="text1"/>
          <w:spacing w:val="77"/>
          <w:sz w:val="24"/>
          <w:szCs w:val="24"/>
        </w:rPr>
        <w:t xml:space="preserve"> </w:t>
      </w:r>
      <w:r w:rsidRPr="00AE0E82">
        <w:rPr>
          <w:color w:val="000000" w:themeColor="text1"/>
          <w:sz w:val="24"/>
          <w:szCs w:val="24"/>
        </w:rPr>
        <w:t>Verilerin Korunma Kanunu,</w:t>
      </w:r>
    </w:p>
    <w:p w14:paraId="5CE39353" w14:textId="77777777" w:rsidR="005C18A6" w:rsidRPr="00AE0E82" w:rsidRDefault="005D172A" w:rsidP="0059157B">
      <w:pPr>
        <w:pStyle w:val="ListeParagraf"/>
        <w:numPr>
          <w:ilvl w:val="0"/>
          <w:numId w:val="5"/>
        </w:numPr>
        <w:tabs>
          <w:tab w:val="left" w:pos="987"/>
          <w:tab w:val="left" w:pos="1003"/>
        </w:tabs>
        <w:spacing w:line="276" w:lineRule="auto"/>
        <w:ind w:left="0" w:right="14" w:firstLine="567"/>
        <w:rPr>
          <w:color w:val="000000" w:themeColor="text1"/>
          <w:sz w:val="24"/>
          <w:szCs w:val="24"/>
        </w:rPr>
      </w:pPr>
      <w:r w:rsidRPr="00AE0E82">
        <w:rPr>
          <w:color w:val="000000" w:themeColor="text1"/>
          <w:sz w:val="24"/>
          <w:szCs w:val="24"/>
        </w:rPr>
        <w:t xml:space="preserve">Dünya Sağlık Örgütünün 2011 yılı insanların katıldığı sağlık araştırmalarında etik değerlendirme kuralları raporuna </w:t>
      </w:r>
      <w:r w:rsidRPr="00AE0E82">
        <w:rPr>
          <w:i/>
          <w:color w:val="000000" w:themeColor="text1"/>
          <w:sz w:val="24"/>
          <w:szCs w:val="24"/>
        </w:rPr>
        <w:t xml:space="preserve">(World </w:t>
      </w:r>
      <w:proofErr w:type="spellStart"/>
      <w:r w:rsidRPr="00AE0E82">
        <w:rPr>
          <w:i/>
          <w:color w:val="000000" w:themeColor="text1"/>
          <w:sz w:val="24"/>
          <w:szCs w:val="24"/>
        </w:rPr>
        <w:t>Health</w:t>
      </w:r>
      <w:proofErr w:type="spellEnd"/>
      <w:r w:rsidRPr="00AE0E82">
        <w:rPr>
          <w:i/>
          <w:color w:val="000000" w:themeColor="text1"/>
          <w:sz w:val="24"/>
          <w:szCs w:val="24"/>
        </w:rPr>
        <w:t xml:space="preserve"> </w:t>
      </w:r>
      <w:proofErr w:type="spellStart"/>
      <w:r w:rsidRPr="00AE0E82">
        <w:rPr>
          <w:i/>
          <w:color w:val="000000" w:themeColor="text1"/>
          <w:sz w:val="24"/>
          <w:szCs w:val="24"/>
        </w:rPr>
        <w:t>Organization</w:t>
      </w:r>
      <w:proofErr w:type="spellEnd"/>
      <w:r w:rsidRPr="00AE0E82">
        <w:rPr>
          <w:i/>
          <w:color w:val="000000" w:themeColor="text1"/>
          <w:sz w:val="24"/>
          <w:szCs w:val="24"/>
        </w:rPr>
        <w:t xml:space="preserve"> 2011: </w:t>
      </w:r>
      <w:proofErr w:type="spellStart"/>
      <w:r w:rsidRPr="00AE0E82">
        <w:rPr>
          <w:i/>
          <w:color w:val="000000" w:themeColor="text1"/>
          <w:sz w:val="24"/>
          <w:szCs w:val="24"/>
        </w:rPr>
        <w:t>Standards</w:t>
      </w:r>
      <w:proofErr w:type="spellEnd"/>
      <w:r w:rsidRPr="00AE0E82">
        <w:rPr>
          <w:i/>
          <w:color w:val="000000" w:themeColor="text1"/>
          <w:sz w:val="24"/>
          <w:szCs w:val="24"/>
        </w:rPr>
        <w:t xml:space="preserve"> and </w:t>
      </w:r>
      <w:proofErr w:type="spellStart"/>
      <w:r w:rsidRPr="00AE0E82">
        <w:rPr>
          <w:i/>
          <w:color w:val="000000" w:themeColor="text1"/>
          <w:sz w:val="24"/>
          <w:szCs w:val="24"/>
        </w:rPr>
        <w:t>operational</w:t>
      </w:r>
      <w:proofErr w:type="spellEnd"/>
      <w:r w:rsidRPr="00AE0E82">
        <w:rPr>
          <w:i/>
          <w:color w:val="000000" w:themeColor="text1"/>
          <w:sz w:val="24"/>
          <w:szCs w:val="24"/>
        </w:rPr>
        <w:t xml:space="preserve"> </w:t>
      </w:r>
      <w:proofErr w:type="spellStart"/>
      <w:r w:rsidRPr="00AE0E82">
        <w:rPr>
          <w:i/>
          <w:color w:val="000000" w:themeColor="text1"/>
          <w:sz w:val="24"/>
          <w:szCs w:val="24"/>
        </w:rPr>
        <w:t>guidance</w:t>
      </w:r>
      <w:proofErr w:type="spellEnd"/>
      <w:r w:rsidRPr="00AE0E82">
        <w:rPr>
          <w:i/>
          <w:color w:val="000000" w:themeColor="text1"/>
          <w:sz w:val="24"/>
          <w:szCs w:val="24"/>
        </w:rPr>
        <w:t xml:space="preserve"> for </w:t>
      </w:r>
      <w:proofErr w:type="spellStart"/>
      <w:r w:rsidRPr="00AE0E82">
        <w:rPr>
          <w:i/>
          <w:color w:val="000000" w:themeColor="text1"/>
          <w:sz w:val="24"/>
          <w:szCs w:val="24"/>
        </w:rPr>
        <w:t>ethics</w:t>
      </w:r>
      <w:proofErr w:type="spellEnd"/>
      <w:r w:rsidRPr="00AE0E82">
        <w:rPr>
          <w:i/>
          <w:color w:val="000000" w:themeColor="text1"/>
          <w:sz w:val="24"/>
          <w:szCs w:val="24"/>
        </w:rPr>
        <w:t xml:space="preserve"> </w:t>
      </w:r>
      <w:proofErr w:type="spellStart"/>
      <w:r w:rsidRPr="00AE0E82">
        <w:rPr>
          <w:i/>
          <w:color w:val="000000" w:themeColor="text1"/>
          <w:sz w:val="24"/>
          <w:szCs w:val="24"/>
        </w:rPr>
        <w:t>review</w:t>
      </w:r>
      <w:proofErr w:type="spellEnd"/>
      <w:r w:rsidRPr="00AE0E82">
        <w:rPr>
          <w:i/>
          <w:color w:val="000000" w:themeColor="text1"/>
          <w:sz w:val="24"/>
          <w:szCs w:val="24"/>
        </w:rPr>
        <w:t xml:space="preserve"> of </w:t>
      </w:r>
      <w:proofErr w:type="spellStart"/>
      <w:r w:rsidRPr="00AE0E82">
        <w:rPr>
          <w:i/>
          <w:color w:val="000000" w:themeColor="text1"/>
          <w:sz w:val="24"/>
          <w:szCs w:val="24"/>
        </w:rPr>
        <w:t>health-related</w:t>
      </w:r>
      <w:proofErr w:type="spellEnd"/>
      <w:r w:rsidRPr="00AE0E82">
        <w:rPr>
          <w:i/>
          <w:color w:val="000000" w:themeColor="text1"/>
          <w:sz w:val="24"/>
          <w:szCs w:val="24"/>
        </w:rPr>
        <w:t xml:space="preserve"> </w:t>
      </w:r>
      <w:proofErr w:type="spellStart"/>
      <w:r w:rsidRPr="00AE0E82">
        <w:rPr>
          <w:i/>
          <w:color w:val="000000" w:themeColor="text1"/>
          <w:sz w:val="24"/>
          <w:szCs w:val="24"/>
        </w:rPr>
        <w:t>research</w:t>
      </w:r>
      <w:proofErr w:type="spellEnd"/>
      <w:r w:rsidRPr="00AE0E82">
        <w:rPr>
          <w:i/>
          <w:color w:val="000000" w:themeColor="text1"/>
          <w:sz w:val="24"/>
          <w:szCs w:val="24"/>
        </w:rPr>
        <w:t xml:space="preserve"> </w:t>
      </w:r>
      <w:proofErr w:type="spellStart"/>
      <w:r w:rsidRPr="00AE0E82">
        <w:rPr>
          <w:i/>
          <w:color w:val="000000" w:themeColor="text1"/>
          <w:sz w:val="24"/>
          <w:szCs w:val="24"/>
        </w:rPr>
        <w:t>with</w:t>
      </w:r>
      <w:proofErr w:type="spellEnd"/>
      <w:r w:rsidRPr="00AE0E82">
        <w:rPr>
          <w:i/>
          <w:color w:val="000000" w:themeColor="text1"/>
          <w:sz w:val="24"/>
          <w:szCs w:val="24"/>
        </w:rPr>
        <w:t xml:space="preserve"> </w:t>
      </w:r>
      <w:proofErr w:type="spellStart"/>
      <w:r w:rsidRPr="00AE0E82">
        <w:rPr>
          <w:i/>
          <w:color w:val="000000" w:themeColor="text1"/>
          <w:sz w:val="24"/>
          <w:szCs w:val="24"/>
        </w:rPr>
        <w:t>human</w:t>
      </w:r>
      <w:proofErr w:type="spellEnd"/>
      <w:r w:rsidRPr="00AE0E82">
        <w:rPr>
          <w:i/>
          <w:color w:val="000000" w:themeColor="text1"/>
          <w:sz w:val="24"/>
          <w:szCs w:val="24"/>
        </w:rPr>
        <w:t xml:space="preserve"> </w:t>
      </w:r>
      <w:proofErr w:type="spellStart"/>
      <w:r w:rsidRPr="00AE0E82">
        <w:rPr>
          <w:i/>
          <w:color w:val="000000" w:themeColor="text1"/>
          <w:sz w:val="24"/>
          <w:szCs w:val="24"/>
        </w:rPr>
        <w:t>participants</w:t>
      </w:r>
      <w:proofErr w:type="spellEnd"/>
      <w:r w:rsidRPr="00AE0E82">
        <w:rPr>
          <w:i/>
          <w:color w:val="000000" w:themeColor="text1"/>
          <w:sz w:val="24"/>
          <w:szCs w:val="24"/>
        </w:rPr>
        <w:t xml:space="preserve">) </w:t>
      </w:r>
      <w:r w:rsidRPr="00AE0E82">
        <w:rPr>
          <w:color w:val="000000" w:themeColor="text1"/>
          <w:sz w:val="24"/>
          <w:szCs w:val="24"/>
        </w:rPr>
        <w:t>dayanır.</w:t>
      </w:r>
    </w:p>
    <w:p w14:paraId="2197C347" w14:textId="77777777" w:rsidR="005C18A6" w:rsidRPr="00AE0E82" w:rsidRDefault="005C18A6" w:rsidP="0059157B">
      <w:pPr>
        <w:pStyle w:val="GvdeMetni"/>
        <w:spacing w:line="276" w:lineRule="auto"/>
        <w:ind w:left="0" w:right="14"/>
        <w:rPr>
          <w:color w:val="000000" w:themeColor="text1"/>
        </w:rPr>
      </w:pPr>
    </w:p>
    <w:p w14:paraId="562B3264" w14:textId="77777777" w:rsidR="005C18A6" w:rsidRPr="00AE0E82" w:rsidRDefault="005D172A" w:rsidP="0059157B">
      <w:pPr>
        <w:spacing w:line="276" w:lineRule="auto"/>
        <w:ind w:right="14"/>
        <w:jc w:val="both"/>
        <w:rPr>
          <w:b/>
          <w:color w:val="000000" w:themeColor="text1"/>
          <w:sz w:val="24"/>
          <w:szCs w:val="24"/>
        </w:rPr>
      </w:pPr>
      <w:r w:rsidRPr="00AE0E82">
        <w:rPr>
          <w:b/>
          <w:color w:val="000000" w:themeColor="text1"/>
          <w:spacing w:val="-2"/>
          <w:sz w:val="24"/>
          <w:szCs w:val="24"/>
        </w:rPr>
        <w:t>Tanımlar</w:t>
      </w:r>
    </w:p>
    <w:p w14:paraId="5238F7A0" w14:textId="77777777" w:rsidR="005C18A6" w:rsidRPr="00AE0E82" w:rsidRDefault="005D172A" w:rsidP="0059157B">
      <w:pPr>
        <w:spacing w:line="276" w:lineRule="auto"/>
        <w:ind w:right="14"/>
        <w:jc w:val="both"/>
        <w:rPr>
          <w:color w:val="000000" w:themeColor="text1"/>
          <w:spacing w:val="-2"/>
          <w:sz w:val="24"/>
          <w:szCs w:val="24"/>
        </w:rPr>
      </w:pPr>
      <w:r w:rsidRPr="00AE0E82">
        <w:rPr>
          <w:b/>
          <w:color w:val="000000" w:themeColor="text1"/>
          <w:sz w:val="24"/>
          <w:szCs w:val="24"/>
        </w:rPr>
        <w:t>MADDE</w:t>
      </w:r>
      <w:r w:rsidRPr="00AE0E82">
        <w:rPr>
          <w:b/>
          <w:color w:val="000000" w:themeColor="text1"/>
          <w:spacing w:val="-2"/>
          <w:sz w:val="24"/>
          <w:szCs w:val="24"/>
        </w:rPr>
        <w:t xml:space="preserve"> </w:t>
      </w:r>
      <w:r w:rsidRPr="00AE0E82">
        <w:rPr>
          <w:b/>
          <w:color w:val="000000" w:themeColor="text1"/>
          <w:sz w:val="24"/>
          <w:szCs w:val="24"/>
        </w:rPr>
        <w:t>4-</w:t>
      </w:r>
      <w:r w:rsidRPr="00AE0E82">
        <w:rPr>
          <w:b/>
          <w:color w:val="000000" w:themeColor="text1"/>
          <w:spacing w:val="-4"/>
          <w:sz w:val="24"/>
          <w:szCs w:val="24"/>
        </w:rPr>
        <w:t xml:space="preserve"> </w:t>
      </w:r>
      <w:r w:rsidRPr="00AE0E82">
        <w:rPr>
          <w:color w:val="000000" w:themeColor="text1"/>
          <w:sz w:val="24"/>
          <w:szCs w:val="24"/>
        </w:rPr>
        <w:t>(1)</w:t>
      </w:r>
      <w:r w:rsidRPr="00AE0E82">
        <w:rPr>
          <w:color w:val="000000" w:themeColor="text1"/>
          <w:spacing w:val="-3"/>
          <w:sz w:val="24"/>
          <w:szCs w:val="24"/>
        </w:rPr>
        <w:t xml:space="preserve"> </w:t>
      </w:r>
      <w:r w:rsidRPr="00AE0E82">
        <w:rPr>
          <w:color w:val="000000" w:themeColor="text1"/>
          <w:sz w:val="24"/>
          <w:szCs w:val="24"/>
        </w:rPr>
        <w:t>Bu</w:t>
      </w:r>
      <w:r w:rsidRPr="00AE0E82">
        <w:rPr>
          <w:color w:val="000000" w:themeColor="text1"/>
          <w:spacing w:val="-1"/>
          <w:sz w:val="24"/>
          <w:szCs w:val="24"/>
        </w:rPr>
        <w:t xml:space="preserve"> </w:t>
      </w:r>
      <w:r w:rsidRPr="00AE0E82">
        <w:rPr>
          <w:color w:val="000000" w:themeColor="text1"/>
          <w:sz w:val="24"/>
          <w:szCs w:val="24"/>
        </w:rPr>
        <w:t>Yönergede</w:t>
      </w:r>
      <w:r w:rsidRPr="00AE0E82">
        <w:rPr>
          <w:color w:val="000000" w:themeColor="text1"/>
          <w:spacing w:val="-2"/>
          <w:sz w:val="24"/>
          <w:szCs w:val="24"/>
        </w:rPr>
        <w:t xml:space="preserve"> geçen;</w:t>
      </w:r>
    </w:p>
    <w:p w14:paraId="2A575E4E" w14:textId="77777777" w:rsidR="0059157B" w:rsidRPr="00AE0E82" w:rsidRDefault="003F0311" w:rsidP="0059157B">
      <w:pPr>
        <w:pStyle w:val="ListeParagraf"/>
        <w:numPr>
          <w:ilvl w:val="0"/>
          <w:numId w:val="7"/>
        </w:numPr>
        <w:spacing w:line="276" w:lineRule="auto"/>
        <w:ind w:right="14"/>
        <w:rPr>
          <w:color w:val="000000" w:themeColor="text1"/>
          <w:sz w:val="24"/>
          <w:szCs w:val="24"/>
        </w:rPr>
      </w:pPr>
      <w:r w:rsidRPr="00AE0E82">
        <w:rPr>
          <w:color w:val="000000" w:themeColor="text1"/>
          <w:sz w:val="24"/>
          <w:szCs w:val="24"/>
        </w:rPr>
        <w:t xml:space="preserve">Aydınlatılmış Onam Formu: Araştırmaya katılacak gönüllülere veya yasal temsilcilerine, araştırma ile ilgili her türlü̈ yazılı ve sözlü bilgilendirmenin yapıldığı, gönüllünün tamamen bağımsız iradesi ile araştırmaya katılmaya karar verdiğini veya </w:t>
      </w:r>
      <w:r w:rsidRPr="00AE0E82">
        <w:rPr>
          <w:color w:val="000000" w:themeColor="text1"/>
          <w:sz w:val="24"/>
          <w:szCs w:val="24"/>
        </w:rPr>
        <w:lastRenderedPageBreak/>
        <w:t>gönüllü̈ okur-yazar değilse araştırmadan bağımsız bir tanığın huzurunda ve tanığın imzası alınmak kaydıyla gönüllünün onamını gösteren belgeyi ifade eder.</w:t>
      </w:r>
    </w:p>
    <w:p w14:paraId="366303DC" w14:textId="77777777" w:rsidR="0059157B" w:rsidRPr="00AE0E82" w:rsidRDefault="005D172A" w:rsidP="0059157B">
      <w:pPr>
        <w:pStyle w:val="ListeParagraf"/>
        <w:numPr>
          <w:ilvl w:val="0"/>
          <w:numId w:val="7"/>
        </w:numPr>
        <w:spacing w:line="276" w:lineRule="auto"/>
        <w:ind w:right="14"/>
        <w:rPr>
          <w:color w:val="000000" w:themeColor="text1"/>
          <w:sz w:val="24"/>
          <w:szCs w:val="24"/>
        </w:rPr>
      </w:pPr>
      <w:r w:rsidRPr="00AE0E82">
        <w:rPr>
          <w:color w:val="000000" w:themeColor="text1"/>
          <w:sz w:val="24"/>
          <w:szCs w:val="24"/>
        </w:rPr>
        <w:t>Bakanlık:</w:t>
      </w:r>
      <w:r w:rsidRPr="00AE0E82">
        <w:rPr>
          <w:color w:val="000000" w:themeColor="text1"/>
          <w:spacing w:val="-2"/>
          <w:sz w:val="24"/>
          <w:szCs w:val="24"/>
        </w:rPr>
        <w:t xml:space="preserve"> </w:t>
      </w:r>
      <w:r w:rsidRPr="00AE0E82">
        <w:rPr>
          <w:color w:val="000000" w:themeColor="text1"/>
          <w:sz w:val="24"/>
          <w:szCs w:val="24"/>
        </w:rPr>
        <w:t>Sağlık</w:t>
      </w:r>
      <w:r w:rsidRPr="00AE0E82">
        <w:rPr>
          <w:color w:val="000000" w:themeColor="text1"/>
          <w:spacing w:val="-3"/>
          <w:sz w:val="24"/>
          <w:szCs w:val="24"/>
        </w:rPr>
        <w:t xml:space="preserve"> </w:t>
      </w:r>
      <w:r w:rsidRPr="00AE0E82">
        <w:rPr>
          <w:color w:val="000000" w:themeColor="text1"/>
          <w:spacing w:val="-2"/>
          <w:sz w:val="24"/>
          <w:szCs w:val="24"/>
        </w:rPr>
        <w:t>Bakanlığını,</w:t>
      </w:r>
    </w:p>
    <w:p w14:paraId="52FF2BA0" w14:textId="77777777" w:rsidR="0059157B" w:rsidRPr="00AE0E82" w:rsidRDefault="003F0311" w:rsidP="0059157B">
      <w:pPr>
        <w:pStyle w:val="ListeParagraf"/>
        <w:numPr>
          <w:ilvl w:val="0"/>
          <w:numId w:val="7"/>
        </w:numPr>
        <w:spacing w:line="276" w:lineRule="auto"/>
        <w:ind w:right="14"/>
        <w:rPr>
          <w:color w:val="000000" w:themeColor="text1"/>
          <w:sz w:val="24"/>
          <w:szCs w:val="24"/>
        </w:rPr>
      </w:pPr>
      <w:r w:rsidRPr="00AE0E82">
        <w:rPr>
          <w:color w:val="000000" w:themeColor="text1"/>
          <w:sz w:val="24"/>
          <w:szCs w:val="24"/>
        </w:rPr>
        <w:t xml:space="preserve">Başkan: Fenerbahçe Üniversitesi Girişimsel Olmayan Klinik Araştırmalar Etik Kurulu </w:t>
      </w:r>
      <w:r w:rsidRPr="00AE0E82">
        <w:rPr>
          <w:color w:val="000000" w:themeColor="text1"/>
          <w:spacing w:val="-2"/>
          <w:sz w:val="24"/>
          <w:szCs w:val="24"/>
        </w:rPr>
        <w:t>Başkanını,</w:t>
      </w:r>
    </w:p>
    <w:p w14:paraId="6E99D0FA" w14:textId="77777777" w:rsidR="0059157B" w:rsidRPr="00AE0E82" w:rsidRDefault="005D172A" w:rsidP="0059157B">
      <w:pPr>
        <w:pStyle w:val="ListeParagraf"/>
        <w:numPr>
          <w:ilvl w:val="0"/>
          <w:numId w:val="7"/>
        </w:numPr>
        <w:spacing w:line="276" w:lineRule="auto"/>
        <w:ind w:right="14"/>
        <w:rPr>
          <w:color w:val="000000" w:themeColor="text1"/>
          <w:sz w:val="24"/>
          <w:szCs w:val="24"/>
        </w:rPr>
      </w:pPr>
      <w:r w:rsidRPr="00AE0E82">
        <w:rPr>
          <w:color w:val="000000" w:themeColor="text1"/>
          <w:sz w:val="24"/>
          <w:szCs w:val="24"/>
        </w:rPr>
        <w:t>Danışman:</w:t>
      </w:r>
      <w:r w:rsidRPr="00AE0E82">
        <w:rPr>
          <w:color w:val="000000" w:themeColor="text1"/>
          <w:spacing w:val="80"/>
          <w:sz w:val="24"/>
          <w:szCs w:val="24"/>
        </w:rPr>
        <w:t xml:space="preserve"> </w:t>
      </w:r>
      <w:r w:rsidRPr="00AE0E82">
        <w:rPr>
          <w:color w:val="000000" w:themeColor="text1"/>
          <w:sz w:val="24"/>
          <w:szCs w:val="24"/>
        </w:rPr>
        <w:t>Bir</w:t>
      </w:r>
      <w:r w:rsidRPr="00AE0E82">
        <w:rPr>
          <w:color w:val="000000" w:themeColor="text1"/>
          <w:spacing w:val="80"/>
          <w:sz w:val="24"/>
          <w:szCs w:val="24"/>
        </w:rPr>
        <w:t xml:space="preserve"> </w:t>
      </w:r>
      <w:r w:rsidRPr="00AE0E82">
        <w:rPr>
          <w:color w:val="000000" w:themeColor="text1"/>
          <w:sz w:val="24"/>
          <w:szCs w:val="24"/>
        </w:rPr>
        <w:t>araştırmanın</w:t>
      </w:r>
      <w:r w:rsidRPr="00AE0E82">
        <w:rPr>
          <w:color w:val="000000" w:themeColor="text1"/>
          <w:spacing w:val="80"/>
          <w:sz w:val="24"/>
          <w:szCs w:val="24"/>
        </w:rPr>
        <w:t xml:space="preserve"> </w:t>
      </w:r>
      <w:r w:rsidRPr="00AE0E82">
        <w:rPr>
          <w:color w:val="000000" w:themeColor="text1"/>
          <w:sz w:val="24"/>
          <w:szCs w:val="24"/>
        </w:rPr>
        <w:t>bilimsel</w:t>
      </w:r>
      <w:r w:rsidRPr="00AE0E82">
        <w:rPr>
          <w:color w:val="000000" w:themeColor="text1"/>
          <w:spacing w:val="80"/>
          <w:sz w:val="24"/>
          <w:szCs w:val="24"/>
        </w:rPr>
        <w:t xml:space="preserve"> </w:t>
      </w:r>
      <w:r w:rsidRPr="00AE0E82">
        <w:rPr>
          <w:color w:val="000000" w:themeColor="text1"/>
          <w:sz w:val="24"/>
          <w:szCs w:val="24"/>
        </w:rPr>
        <w:t>sorumluluğunda</w:t>
      </w:r>
      <w:r w:rsidRPr="00AE0E82">
        <w:rPr>
          <w:color w:val="000000" w:themeColor="text1"/>
          <w:spacing w:val="80"/>
          <w:sz w:val="24"/>
          <w:szCs w:val="24"/>
        </w:rPr>
        <w:t xml:space="preserve"> </w:t>
      </w:r>
      <w:r w:rsidRPr="00AE0E82">
        <w:rPr>
          <w:color w:val="000000" w:themeColor="text1"/>
          <w:sz w:val="24"/>
          <w:szCs w:val="24"/>
        </w:rPr>
        <w:t>payı</w:t>
      </w:r>
      <w:r w:rsidRPr="00AE0E82">
        <w:rPr>
          <w:color w:val="000000" w:themeColor="text1"/>
          <w:spacing w:val="80"/>
          <w:sz w:val="24"/>
          <w:szCs w:val="24"/>
        </w:rPr>
        <w:t xml:space="preserve"> </w:t>
      </w:r>
      <w:r w:rsidRPr="00AE0E82">
        <w:rPr>
          <w:color w:val="000000" w:themeColor="text1"/>
          <w:sz w:val="24"/>
          <w:szCs w:val="24"/>
        </w:rPr>
        <w:t>olan</w:t>
      </w:r>
      <w:r w:rsidRPr="00AE0E82">
        <w:rPr>
          <w:color w:val="000000" w:themeColor="text1"/>
          <w:spacing w:val="80"/>
          <w:sz w:val="24"/>
          <w:szCs w:val="24"/>
        </w:rPr>
        <w:t xml:space="preserve"> </w:t>
      </w:r>
      <w:r w:rsidRPr="00AE0E82">
        <w:rPr>
          <w:color w:val="000000" w:themeColor="text1"/>
          <w:sz w:val="24"/>
          <w:szCs w:val="24"/>
        </w:rPr>
        <w:t>ve</w:t>
      </w:r>
      <w:r w:rsidRPr="00AE0E82">
        <w:rPr>
          <w:color w:val="000000" w:themeColor="text1"/>
          <w:spacing w:val="80"/>
          <w:sz w:val="24"/>
          <w:szCs w:val="24"/>
        </w:rPr>
        <w:t xml:space="preserve"> </w:t>
      </w:r>
      <w:r w:rsidRPr="00AE0E82">
        <w:rPr>
          <w:color w:val="000000" w:themeColor="text1"/>
          <w:sz w:val="24"/>
          <w:szCs w:val="24"/>
        </w:rPr>
        <w:t>araştırmanın</w:t>
      </w:r>
      <w:r w:rsidRPr="00AE0E82">
        <w:rPr>
          <w:color w:val="000000" w:themeColor="text1"/>
          <w:spacing w:val="40"/>
          <w:sz w:val="24"/>
          <w:szCs w:val="24"/>
        </w:rPr>
        <w:t xml:space="preserve"> </w:t>
      </w:r>
      <w:r w:rsidRPr="00AE0E82">
        <w:rPr>
          <w:color w:val="000000" w:themeColor="text1"/>
          <w:sz w:val="24"/>
          <w:szCs w:val="24"/>
        </w:rPr>
        <w:t>yürütülmesinde görev alan öğretim elemanını,</w:t>
      </w:r>
    </w:p>
    <w:p w14:paraId="4FF5E7A4" w14:textId="77777777" w:rsidR="0059157B" w:rsidRPr="00AE0E82" w:rsidRDefault="003F0311" w:rsidP="0059157B">
      <w:pPr>
        <w:pStyle w:val="ListeParagraf"/>
        <w:numPr>
          <w:ilvl w:val="0"/>
          <w:numId w:val="7"/>
        </w:numPr>
        <w:spacing w:line="276" w:lineRule="auto"/>
        <w:ind w:right="14"/>
        <w:rPr>
          <w:color w:val="000000" w:themeColor="text1"/>
          <w:sz w:val="24"/>
          <w:szCs w:val="24"/>
        </w:rPr>
      </w:pPr>
      <w:r w:rsidRPr="00AE0E82">
        <w:rPr>
          <w:color w:val="000000" w:themeColor="text1"/>
          <w:sz w:val="24"/>
          <w:szCs w:val="24"/>
        </w:rPr>
        <w:t xml:space="preserve">Etik Kurul: Fenerbahçe Üniversitesi Girişimsel Olmayan Klinik Araştırmalar Etik </w:t>
      </w:r>
      <w:r w:rsidRPr="00AE0E82">
        <w:rPr>
          <w:color w:val="000000" w:themeColor="text1"/>
          <w:spacing w:val="-2"/>
          <w:sz w:val="24"/>
          <w:szCs w:val="24"/>
        </w:rPr>
        <w:t>Kurulunu,</w:t>
      </w:r>
    </w:p>
    <w:p w14:paraId="6C9549B8" w14:textId="77777777" w:rsidR="0059157B" w:rsidRPr="00AE0E82" w:rsidRDefault="003F0311" w:rsidP="0059157B">
      <w:pPr>
        <w:pStyle w:val="ListeParagraf"/>
        <w:numPr>
          <w:ilvl w:val="0"/>
          <w:numId w:val="7"/>
        </w:numPr>
        <w:spacing w:line="276" w:lineRule="auto"/>
        <w:ind w:right="14"/>
        <w:rPr>
          <w:color w:val="000000" w:themeColor="text1"/>
          <w:sz w:val="24"/>
          <w:szCs w:val="24"/>
        </w:rPr>
      </w:pPr>
      <w:r w:rsidRPr="00AE0E82">
        <w:rPr>
          <w:color w:val="000000" w:themeColor="text1"/>
          <w:sz w:val="24"/>
          <w:szCs w:val="24"/>
          <w:lang w:eastAsia="tr-TR"/>
        </w:rPr>
        <w:t>Etik Kurul Başvuru Sistemi: Etik Kurul başvurularının alınması, başvuru belgelerinin yüklenmesi, Kurul üyelerinin dosyalara erişerek inceleme yapması ve düzeltilen dosyalarının yeniden yüklenmesi amacıyla Üniversite tarafından kullanılan Portal sistemi,</w:t>
      </w:r>
    </w:p>
    <w:p w14:paraId="14A973B2" w14:textId="77777777" w:rsidR="0059157B" w:rsidRPr="00AE0E82" w:rsidRDefault="000D3233" w:rsidP="0059157B">
      <w:pPr>
        <w:pStyle w:val="ListeParagraf"/>
        <w:numPr>
          <w:ilvl w:val="0"/>
          <w:numId w:val="7"/>
        </w:numPr>
        <w:spacing w:line="276" w:lineRule="auto"/>
        <w:ind w:right="14"/>
        <w:rPr>
          <w:color w:val="000000" w:themeColor="text1"/>
          <w:sz w:val="24"/>
          <w:szCs w:val="24"/>
        </w:rPr>
      </w:pPr>
      <w:r w:rsidRPr="00AE0E82">
        <w:rPr>
          <w:color w:val="000000" w:themeColor="text1"/>
          <w:sz w:val="24"/>
          <w:szCs w:val="24"/>
        </w:rPr>
        <w:t>Girişimsel olmayan klinik araştırma: Koruyucu sağlık, tanı, tedavi ve rehabilitasyon sürecinde araştırma amaçlı olarak bedene girişim ya da benzeri işlemler dahil kişinin beden ve ruh sağlığı için risk oluşturabilen tüm uygulamaları kapsayan çalışmalar dışındaki çalışmaları,</w:t>
      </w:r>
    </w:p>
    <w:p w14:paraId="744088B2" w14:textId="77777777" w:rsidR="0059157B" w:rsidRPr="00AE0E82" w:rsidRDefault="000D3233" w:rsidP="0059157B">
      <w:pPr>
        <w:pStyle w:val="ListeParagraf"/>
        <w:numPr>
          <w:ilvl w:val="0"/>
          <w:numId w:val="7"/>
        </w:numPr>
        <w:spacing w:line="276" w:lineRule="auto"/>
        <w:ind w:right="14"/>
        <w:rPr>
          <w:color w:val="000000" w:themeColor="text1"/>
          <w:sz w:val="24"/>
          <w:szCs w:val="24"/>
        </w:rPr>
      </w:pPr>
      <w:r w:rsidRPr="00AE0E82">
        <w:rPr>
          <w:color w:val="000000" w:themeColor="text1"/>
          <w:sz w:val="24"/>
          <w:szCs w:val="24"/>
        </w:rPr>
        <w:t>Gönüllü: Kendisinin veya yasal temsilcisinin aydınlatılmış onamı alınmak kaydıyla araştırmaya katılan hasta veya sağlıklı kişiyi,</w:t>
      </w:r>
    </w:p>
    <w:p w14:paraId="70972268" w14:textId="77777777" w:rsidR="0059157B" w:rsidRPr="00AE0E82" w:rsidRDefault="000D3233" w:rsidP="0059157B">
      <w:pPr>
        <w:pStyle w:val="ListeParagraf"/>
        <w:numPr>
          <w:ilvl w:val="0"/>
          <w:numId w:val="7"/>
        </w:numPr>
        <w:spacing w:line="276" w:lineRule="auto"/>
        <w:ind w:right="14"/>
        <w:rPr>
          <w:color w:val="000000" w:themeColor="text1"/>
          <w:sz w:val="24"/>
          <w:szCs w:val="24"/>
        </w:rPr>
      </w:pPr>
      <w:r w:rsidRPr="00AE0E82">
        <w:rPr>
          <w:color w:val="000000" w:themeColor="text1"/>
          <w:sz w:val="24"/>
          <w:szCs w:val="24"/>
        </w:rPr>
        <w:t>Raportör: Fenerbahçe Üniversitesi Girişimsel Olmayan Klinik Araştırmalar Etik Kurulu raportörünü,</w:t>
      </w:r>
    </w:p>
    <w:p w14:paraId="6A039E13" w14:textId="77777777" w:rsidR="0059157B" w:rsidRPr="00AE0E82" w:rsidRDefault="000D3233" w:rsidP="0059157B">
      <w:pPr>
        <w:pStyle w:val="ListeParagraf"/>
        <w:numPr>
          <w:ilvl w:val="0"/>
          <w:numId w:val="7"/>
        </w:numPr>
        <w:spacing w:line="276" w:lineRule="auto"/>
        <w:ind w:right="14"/>
        <w:rPr>
          <w:color w:val="000000" w:themeColor="text1"/>
          <w:sz w:val="24"/>
          <w:szCs w:val="24"/>
        </w:rPr>
      </w:pPr>
      <w:r w:rsidRPr="00AE0E82">
        <w:rPr>
          <w:color w:val="000000" w:themeColor="text1"/>
          <w:sz w:val="24"/>
          <w:szCs w:val="24"/>
        </w:rPr>
        <w:t>Rektör:</w:t>
      </w:r>
      <w:r w:rsidRPr="00AE0E82">
        <w:rPr>
          <w:color w:val="000000" w:themeColor="text1"/>
          <w:spacing w:val="-2"/>
          <w:sz w:val="24"/>
          <w:szCs w:val="24"/>
        </w:rPr>
        <w:t xml:space="preserve"> </w:t>
      </w:r>
      <w:r w:rsidRPr="00AE0E82">
        <w:rPr>
          <w:color w:val="000000" w:themeColor="text1"/>
          <w:sz w:val="24"/>
          <w:szCs w:val="24"/>
        </w:rPr>
        <w:t>Fenerbahçe</w:t>
      </w:r>
      <w:r w:rsidRPr="00AE0E82">
        <w:rPr>
          <w:color w:val="000000" w:themeColor="text1"/>
          <w:spacing w:val="-3"/>
          <w:sz w:val="24"/>
          <w:szCs w:val="24"/>
        </w:rPr>
        <w:t xml:space="preserve"> </w:t>
      </w:r>
      <w:r w:rsidRPr="00AE0E82">
        <w:rPr>
          <w:color w:val="000000" w:themeColor="text1"/>
          <w:sz w:val="24"/>
          <w:szCs w:val="24"/>
        </w:rPr>
        <w:t>Üniversitesi</w:t>
      </w:r>
      <w:r w:rsidRPr="00AE0E82">
        <w:rPr>
          <w:color w:val="000000" w:themeColor="text1"/>
          <w:spacing w:val="-1"/>
          <w:sz w:val="24"/>
          <w:szCs w:val="24"/>
        </w:rPr>
        <w:t xml:space="preserve"> </w:t>
      </w:r>
      <w:r w:rsidRPr="00AE0E82">
        <w:rPr>
          <w:color w:val="000000" w:themeColor="text1"/>
          <w:spacing w:val="-2"/>
          <w:sz w:val="24"/>
          <w:szCs w:val="24"/>
        </w:rPr>
        <w:t>Rektörünü,</w:t>
      </w:r>
    </w:p>
    <w:p w14:paraId="636770CB" w14:textId="77777777" w:rsidR="0059157B" w:rsidRPr="00AE0E82" w:rsidRDefault="000D3233" w:rsidP="0059157B">
      <w:pPr>
        <w:pStyle w:val="ListeParagraf"/>
        <w:numPr>
          <w:ilvl w:val="0"/>
          <w:numId w:val="7"/>
        </w:numPr>
        <w:spacing w:line="276" w:lineRule="auto"/>
        <w:ind w:right="14"/>
        <w:rPr>
          <w:color w:val="000000" w:themeColor="text1"/>
          <w:sz w:val="24"/>
          <w:szCs w:val="24"/>
        </w:rPr>
      </w:pPr>
      <w:r w:rsidRPr="00AE0E82">
        <w:rPr>
          <w:color w:val="000000" w:themeColor="text1"/>
          <w:sz w:val="24"/>
          <w:szCs w:val="24"/>
        </w:rPr>
        <w:t xml:space="preserve">Sekreter: Fenerbahçe Üniversitesi Girişimsel Olmayan Klinik Araştırmalar Etik Kurul </w:t>
      </w:r>
      <w:r w:rsidRPr="00AE0E82">
        <w:rPr>
          <w:color w:val="000000" w:themeColor="text1"/>
          <w:spacing w:val="-2"/>
          <w:sz w:val="24"/>
          <w:szCs w:val="24"/>
        </w:rPr>
        <w:t>sekreterini,</w:t>
      </w:r>
    </w:p>
    <w:p w14:paraId="7D5E681B" w14:textId="77777777" w:rsidR="0059157B" w:rsidRPr="00AE0E82" w:rsidRDefault="000D3233" w:rsidP="0059157B">
      <w:pPr>
        <w:pStyle w:val="ListeParagraf"/>
        <w:numPr>
          <w:ilvl w:val="0"/>
          <w:numId w:val="7"/>
        </w:numPr>
        <w:spacing w:line="276" w:lineRule="auto"/>
        <w:ind w:right="14"/>
        <w:rPr>
          <w:color w:val="000000" w:themeColor="text1"/>
          <w:sz w:val="24"/>
          <w:szCs w:val="24"/>
        </w:rPr>
      </w:pPr>
      <w:r w:rsidRPr="00AE0E82">
        <w:rPr>
          <w:color w:val="000000" w:themeColor="text1"/>
          <w:sz w:val="24"/>
          <w:szCs w:val="24"/>
        </w:rPr>
        <w:t>Senato:</w:t>
      </w:r>
      <w:r w:rsidRPr="00AE0E82">
        <w:rPr>
          <w:color w:val="000000" w:themeColor="text1"/>
          <w:spacing w:val="-4"/>
          <w:sz w:val="24"/>
          <w:szCs w:val="24"/>
        </w:rPr>
        <w:t xml:space="preserve"> </w:t>
      </w:r>
      <w:r w:rsidRPr="00AE0E82">
        <w:rPr>
          <w:color w:val="000000" w:themeColor="text1"/>
          <w:sz w:val="24"/>
          <w:szCs w:val="24"/>
        </w:rPr>
        <w:t>Fenerbahçe</w:t>
      </w:r>
      <w:r w:rsidRPr="00AE0E82">
        <w:rPr>
          <w:color w:val="000000" w:themeColor="text1"/>
          <w:spacing w:val="-4"/>
          <w:sz w:val="24"/>
          <w:szCs w:val="24"/>
        </w:rPr>
        <w:t xml:space="preserve"> </w:t>
      </w:r>
      <w:r w:rsidRPr="00AE0E82">
        <w:rPr>
          <w:color w:val="000000" w:themeColor="text1"/>
          <w:sz w:val="24"/>
          <w:szCs w:val="24"/>
        </w:rPr>
        <w:t>Üniversitesi</w:t>
      </w:r>
      <w:r w:rsidRPr="00AE0E82">
        <w:rPr>
          <w:color w:val="000000" w:themeColor="text1"/>
          <w:spacing w:val="-1"/>
          <w:sz w:val="24"/>
          <w:szCs w:val="24"/>
        </w:rPr>
        <w:t xml:space="preserve"> </w:t>
      </w:r>
      <w:r w:rsidRPr="00AE0E82">
        <w:rPr>
          <w:color w:val="000000" w:themeColor="text1"/>
          <w:spacing w:val="-2"/>
          <w:sz w:val="24"/>
          <w:szCs w:val="24"/>
        </w:rPr>
        <w:t>Senatosunu,</w:t>
      </w:r>
    </w:p>
    <w:p w14:paraId="034E453B" w14:textId="77777777" w:rsidR="0059157B" w:rsidRPr="00AE0E82" w:rsidRDefault="000D3233" w:rsidP="0059157B">
      <w:pPr>
        <w:pStyle w:val="ListeParagraf"/>
        <w:numPr>
          <w:ilvl w:val="0"/>
          <w:numId w:val="7"/>
        </w:numPr>
        <w:spacing w:line="276" w:lineRule="auto"/>
        <w:ind w:right="14"/>
        <w:rPr>
          <w:color w:val="000000" w:themeColor="text1"/>
          <w:sz w:val="24"/>
          <w:szCs w:val="24"/>
        </w:rPr>
      </w:pPr>
      <w:r w:rsidRPr="00AE0E82">
        <w:rPr>
          <w:color w:val="000000" w:themeColor="text1"/>
          <w:sz w:val="24"/>
          <w:szCs w:val="24"/>
        </w:rPr>
        <w:t xml:space="preserve">Sorumlu Araştırmacı: Başvurusu yapılan araştırmanın etik, bilimsel, teknik ve idari mali ve hukuki her türlü sorumluluğu taşıyan Fenerbahçe Üniversitesi öğretim elemanını, </w:t>
      </w:r>
    </w:p>
    <w:p w14:paraId="2D587DAE" w14:textId="77777777" w:rsidR="0059157B" w:rsidRPr="00AE0E82" w:rsidRDefault="000D3233" w:rsidP="0059157B">
      <w:pPr>
        <w:pStyle w:val="ListeParagraf"/>
        <w:numPr>
          <w:ilvl w:val="0"/>
          <w:numId w:val="7"/>
        </w:numPr>
        <w:spacing w:line="276" w:lineRule="auto"/>
        <w:ind w:right="14"/>
        <w:rPr>
          <w:color w:val="000000" w:themeColor="text1"/>
          <w:sz w:val="24"/>
          <w:szCs w:val="24"/>
        </w:rPr>
      </w:pPr>
      <w:r w:rsidRPr="00AE0E82">
        <w:rPr>
          <w:color w:val="000000" w:themeColor="text1"/>
          <w:sz w:val="24"/>
          <w:szCs w:val="24"/>
        </w:rPr>
        <w:t xml:space="preserve">Üye: Fenerbahçe Üniversitesi Girişimsel Olmayan Klinik Araştırmalar Etik Kurul </w:t>
      </w:r>
      <w:r w:rsidRPr="00AE0E82">
        <w:rPr>
          <w:color w:val="000000" w:themeColor="text1"/>
          <w:spacing w:val="-2"/>
          <w:sz w:val="24"/>
          <w:szCs w:val="24"/>
        </w:rPr>
        <w:t>üyesini,</w:t>
      </w:r>
    </w:p>
    <w:p w14:paraId="11579A3E" w14:textId="5B4CD371" w:rsidR="000D3233" w:rsidRPr="00AE0E82" w:rsidRDefault="000D3233" w:rsidP="0059157B">
      <w:pPr>
        <w:pStyle w:val="ListeParagraf"/>
        <w:numPr>
          <w:ilvl w:val="0"/>
          <w:numId w:val="7"/>
        </w:numPr>
        <w:spacing w:line="276" w:lineRule="auto"/>
        <w:ind w:right="14"/>
        <w:rPr>
          <w:color w:val="000000" w:themeColor="text1"/>
          <w:sz w:val="24"/>
          <w:szCs w:val="24"/>
        </w:rPr>
      </w:pPr>
      <w:r w:rsidRPr="00AE0E82">
        <w:rPr>
          <w:color w:val="000000" w:themeColor="text1"/>
          <w:sz w:val="24"/>
          <w:szCs w:val="24"/>
        </w:rPr>
        <w:t>Yardımcı Araştırmacı: Araştırmada bilimsel sorumluğu olan ve araştırmanın yürütülmesinde görev alan kişiyi,</w:t>
      </w:r>
    </w:p>
    <w:p w14:paraId="4B7510E5" w14:textId="77777777" w:rsidR="0059157B" w:rsidRPr="00AE0E82" w:rsidRDefault="0059157B" w:rsidP="0059157B">
      <w:pPr>
        <w:spacing w:line="276" w:lineRule="auto"/>
        <w:ind w:right="14"/>
        <w:jc w:val="both"/>
        <w:rPr>
          <w:b/>
          <w:color w:val="000000" w:themeColor="text1"/>
          <w:sz w:val="24"/>
          <w:szCs w:val="24"/>
        </w:rPr>
      </w:pPr>
    </w:p>
    <w:p w14:paraId="1AA7ACEA" w14:textId="77777777" w:rsidR="0059157B" w:rsidRPr="00AE0E82" w:rsidRDefault="0059157B" w:rsidP="0059157B">
      <w:pPr>
        <w:spacing w:line="276" w:lineRule="auto"/>
        <w:ind w:right="14"/>
        <w:jc w:val="both"/>
        <w:rPr>
          <w:b/>
          <w:color w:val="000000" w:themeColor="text1"/>
          <w:sz w:val="24"/>
          <w:szCs w:val="24"/>
        </w:rPr>
      </w:pPr>
    </w:p>
    <w:p w14:paraId="12C52D12" w14:textId="6516116F" w:rsidR="005C18A6" w:rsidRPr="00AE0E82" w:rsidRDefault="005D172A" w:rsidP="0059157B">
      <w:pPr>
        <w:spacing w:line="276" w:lineRule="auto"/>
        <w:ind w:right="14"/>
        <w:jc w:val="center"/>
        <w:rPr>
          <w:b/>
          <w:color w:val="000000" w:themeColor="text1"/>
          <w:sz w:val="24"/>
          <w:szCs w:val="24"/>
        </w:rPr>
      </w:pPr>
      <w:r w:rsidRPr="00AE0E82">
        <w:rPr>
          <w:b/>
          <w:color w:val="000000" w:themeColor="text1"/>
          <w:sz w:val="24"/>
          <w:szCs w:val="24"/>
        </w:rPr>
        <w:t>İKİNCİ</w:t>
      </w:r>
      <w:r w:rsidRPr="00AE0E82">
        <w:rPr>
          <w:b/>
          <w:color w:val="000000" w:themeColor="text1"/>
          <w:spacing w:val="-8"/>
          <w:sz w:val="24"/>
          <w:szCs w:val="24"/>
        </w:rPr>
        <w:t xml:space="preserve"> </w:t>
      </w:r>
      <w:r w:rsidRPr="00AE0E82">
        <w:rPr>
          <w:b/>
          <w:color w:val="000000" w:themeColor="text1"/>
          <w:spacing w:val="-4"/>
          <w:sz w:val="24"/>
          <w:szCs w:val="24"/>
        </w:rPr>
        <w:t>BÖLÜM</w:t>
      </w:r>
    </w:p>
    <w:p w14:paraId="315ED2F2" w14:textId="77777777" w:rsidR="005C18A6" w:rsidRPr="00AE0E82" w:rsidRDefault="005D172A" w:rsidP="0059157B">
      <w:pPr>
        <w:spacing w:line="276" w:lineRule="auto"/>
        <w:ind w:right="14"/>
        <w:jc w:val="center"/>
        <w:rPr>
          <w:b/>
          <w:color w:val="000000" w:themeColor="text1"/>
          <w:sz w:val="24"/>
          <w:szCs w:val="24"/>
        </w:rPr>
      </w:pPr>
      <w:r w:rsidRPr="00AE0E82">
        <w:rPr>
          <w:b/>
          <w:color w:val="000000" w:themeColor="text1"/>
          <w:sz w:val="24"/>
          <w:szCs w:val="24"/>
        </w:rPr>
        <w:t>Etik</w:t>
      </w:r>
      <w:r w:rsidRPr="00AE0E82">
        <w:rPr>
          <w:b/>
          <w:color w:val="000000" w:themeColor="text1"/>
          <w:spacing w:val="-7"/>
          <w:sz w:val="24"/>
          <w:szCs w:val="24"/>
        </w:rPr>
        <w:t xml:space="preserve"> </w:t>
      </w:r>
      <w:r w:rsidRPr="00AE0E82">
        <w:rPr>
          <w:b/>
          <w:color w:val="000000" w:themeColor="text1"/>
          <w:sz w:val="24"/>
          <w:szCs w:val="24"/>
        </w:rPr>
        <w:t>Kurulunun</w:t>
      </w:r>
      <w:r w:rsidRPr="00AE0E82">
        <w:rPr>
          <w:b/>
          <w:color w:val="000000" w:themeColor="text1"/>
          <w:spacing w:val="-4"/>
          <w:sz w:val="24"/>
          <w:szCs w:val="24"/>
        </w:rPr>
        <w:t xml:space="preserve"> </w:t>
      </w:r>
      <w:r w:rsidRPr="00AE0E82">
        <w:rPr>
          <w:b/>
          <w:color w:val="000000" w:themeColor="text1"/>
          <w:sz w:val="24"/>
          <w:szCs w:val="24"/>
        </w:rPr>
        <w:t>Oluşumu,</w:t>
      </w:r>
      <w:r w:rsidRPr="00AE0E82">
        <w:rPr>
          <w:b/>
          <w:color w:val="000000" w:themeColor="text1"/>
          <w:spacing w:val="-5"/>
          <w:sz w:val="24"/>
          <w:szCs w:val="24"/>
        </w:rPr>
        <w:t xml:space="preserve"> </w:t>
      </w:r>
      <w:r w:rsidRPr="00AE0E82">
        <w:rPr>
          <w:b/>
          <w:color w:val="000000" w:themeColor="text1"/>
          <w:sz w:val="24"/>
          <w:szCs w:val="24"/>
        </w:rPr>
        <w:t>Yetkileri,</w:t>
      </w:r>
      <w:r w:rsidRPr="00AE0E82">
        <w:rPr>
          <w:b/>
          <w:color w:val="000000" w:themeColor="text1"/>
          <w:spacing w:val="-5"/>
          <w:sz w:val="24"/>
          <w:szCs w:val="24"/>
        </w:rPr>
        <w:t xml:space="preserve"> </w:t>
      </w:r>
      <w:r w:rsidRPr="00AE0E82">
        <w:rPr>
          <w:b/>
          <w:color w:val="000000" w:themeColor="text1"/>
          <w:sz w:val="24"/>
          <w:szCs w:val="24"/>
        </w:rPr>
        <w:t>Çalışma</w:t>
      </w:r>
      <w:r w:rsidRPr="00AE0E82">
        <w:rPr>
          <w:b/>
          <w:color w:val="000000" w:themeColor="text1"/>
          <w:spacing w:val="-9"/>
          <w:sz w:val="24"/>
          <w:szCs w:val="24"/>
        </w:rPr>
        <w:t xml:space="preserve"> </w:t>
      </w:r>
      <w:r w:rsidRPr="00AE0E82">
        <w:rPr>
          <w:b/>
          <w:color w:val="000000" w:themeColor="text1"/>
          <w:sz w:val="24"/>
          <w:szCs w:val="24"/>
        </w:rPr>
        <w:t>Usul</w:t>
      </w:r>
      <w:r w:rsidRPr="00AE0E82">
        <w:rPr>
          <w:b/>
          <w:color w:val="000000" w:themeColor="text1"/>
          <w:spacing w:val="-2"/>
          <w:sz w:val="24"/>
          <w:szCs w:val="24"/>
        </w:rPr>
        <w:t xml:space="preserve"> </w:t>
      </w:r>
      <w:r w:rsidRPr="00AE0E82">
        <w:rPr>
          <w:b/>
          <w:color w:val="000000" w:themeColor="text1"/>
          <w:sz w:val="24"/>
          <w:szCs w:val="24"/>
        </w:rPr>
        <w:t>ve</w:t>
      </w:r>
      <w:r w:rsidRPr="00AE0E82">
        <w:rPr>
          <w:b/>
          <w:color w:val="000000" w:themeColor="text1"/>
          <w:spacing w:val="-7"/>
          <w:sz w:val="24"/>
          <w:szCs w:val="24"/>
        </w:rPr>
        <w:t xml:space="preserve"> </w:t>
      </w:r>
      <w:r w:rsidRPr="00AE0E82">
        <w:rPr>
          <w:b/>
          <w:color w:val="000000" w:themeColor="text1"/>
          <w:sz w:val="24"/>
          <w:szCs w:val="24"/>
        </w:rPr>
        <w:t>Esasları,</w:t>
      </w:r>
      <w:r w:rsidRPr="00AE0E82">
        <w:rPr>
          <w:b/>
          <w:color w:val="000000" w:themeColor="text1"/>
          <w:spacing w:val="-5"/>
          <w:sz w:val="24"/>
          <w:szCs w:val="24"/>
        </w:rPr>
        <w:t xml:space="preserve"> </w:t>
      </w:r>
      <w:r w:rsidRPr="00AE0E82">
        <w:rPr>
          <w:b/>
          <w:color w:val="000000" w:themeColor="text1"/>
          <w:sz w:val="24"/>
          <w:szCs w:val="24"/>
        </w:rPr>
        <w:t>Araştırmaların</w:t>
      </w:r>
      <w:r w:rsidRPr="00AE0E82">
        <w:rPr>
          <w:b/>
          <w:color w:val="000000" w:themeColor="text1"/>
          <w:spacing w:val="-4"/>
          <w:sz w:val="24"/>
          <w:szCs w:val="24"/>
        </w:rPr>
        <w:t xml:space="preserve"> </w:t>
      </w:r>
      <w:r w:rsidRPr="00AE0E82">
        <w:rPr>
          <w:b/>
          <w:color w:val="000000" w:themeColor="text1"/>
          <w:spacing w:val="-2"/>
          <w:sz w:val="24"/>
          <w:szCs w:val="24"/>
        </w:rPr>
        <w:t>İzlenmesi</w:t>
      </w:r>
    </w:p>
    <w:p w14:paraId="1DCF6BBA" w14:textId="77777777" w:rsidR="005C18A6" w:rsidRPr="00AE0E82" w:rsidRDefault="005C18A6" w:rsidP="0059157B">
      <w:pPr>
        <w:pStyle w:val="GvdeMetni"/>
        <w:spacing w:line="276" w:lineRule="auto"/>
        <w:ind w:left="0" w:right="14"/>
        <w:rPr>
          <w:b/>
          <w:color w:val="000000" w:themeColor="text1"/>
        </w:rPr>
      </w:pPr>
    </w:p>
    <w:p w14:paraId="396481EE" w14:textId="77777777" w:rsidR="005C18A6" w:rsidRPr="00AE0E82" w:rsidRDefault="005D172A" w:rsidP="0059157B">
      <w:pPr>
        <w:spacing w:line="276" w:lineRule="auto"/>
        <w:ind w:right="14"/>
        <w:jc w:val="both"/>
        <w:rPr>
          <w:b/>
          <w:color w:val="000000" w:themeColor="text1"/>
          <w:sz w:val="24"/>
          <w:szCs w:val="24"/>
        </w:rPr>
      </w:pPr>
      <w:r w:rsidRPr="00AE0E82">
        <w:rPr>
          <w:b/>
          <w:color w:val="000000" w:themeColor="text1"/>
          <w:sz w:val="24"/>
          <w:szCs w:val="24"/>
        </w:rPr>
        <w:t>Etik</w:t>
      </w:r>
      <w:r w:rsidRPr="00AE0E82">
        <w:rPr>
          <w:b/>
          <w:color w:val="000000" w:themeColor="text1"/>
          <w:spacing w:val="-6"/>
          <w:sz w:val="24"/>
          <w:szCs w:val="24"/>
        </w:rPr>
        <w:t xml:space="preserve"> </w:t>
      </w:r>
      <w:r w:rsidRPr="00AE0E82">
        <w:rPr>
          <w:b/>
          <w:color w:val="000000" w:themeColor="text1"/>
          <w:sz w:val="24"/>
          <w:szCs w:val="24"/>
        </w:rPr>
        <w:t>kurulunun</w:t>
      </w:r>
      <w:r w:rsidRPr="00AE0E82">
        <w:rPr>
          <w:b/>
          <w:color w:val="000000" w:themeColor="text1"/>
          <w:spacing w:val="-4"/>
          <w:sz w:val="24"/>
          <w:szCs w:val="24"/>
        </w:rPr>
        <w:t xml:space="preserve"> </w:t>
      </w:r>
      <w:r w:rsidRPr="00AE0E82">
        <w:rPr>
          <w:b/>
          <w:color w:val="000000" w:themeColor="text1"/>
          <w:spacing w:val="-2"/>
          <w:sz w:val="24"/>
          <w:szCs w:val="24"/>
        </w:rPr>
        <w:t>oluşumu</w:t>
      </w:r>
    </w:p>
    <w:p w14:paraId="5FD96C9D" w14:textId="77777777" w:rsidR="005C18A6" w:rsidRPr="00AE0E82" w:rsidRDefault="005D172A" w:rsidP="0059157B">
      <w:pPr>
        <w:pStyle w:val="GvdeMetni"/>
        <w:spacing w:line="276" w:lineRule="auto"/>
        <w:ind w:left="0" w:right="14"/>
        <w:rPr>
          <w:color w:val="000000" w:themeColor="text1"/>
        </w:rPr>
      </w:pPr>
      <w:r w:rsidRPr="00AE0E82">
        <w:rPr>
          <w:b/>
          <w:color w:val="000000" w:themeColor="text1"/>
        </w:rPr>
        <w:t xml:space="preserve">MADDE 5- </w:t>
      </w:r>
      <w:r w:rsidRPr="00AE0E82">
        <w:rPr>
          <w:color w:val="000000" w:themeColor="text1"/>
        </w:rPr>
        <w:t>(1) Etik kurul, senato tarafından önerilen ve rektör tarafından atanan, biri hukuk fakültesi mezunu olmak üzere en az yedi üyeden oluşur.</w:t>
      </w:r>
    </w:p>
    <w:p w14:paraId="3328A51E" w14:textId="77777777" w:rsidR="005C18A6" w:rsidRPr="00AE0E82" w:rsidRDefault="005D172A" w:rsidP="0059157B">
      <w:pPr>
        <w:pStyle w:val="ListeParagraf"/>
        <w:numPr>
          <w:ilvl w:val="0"/>
          <w:numId w:val="3"/>
        </w:numPr>
        <w:tabs>
          <w:tab w:val="left" w:pos="661"/>
        </w:tabs>
        <w:spacing w:line="276" w:lineRule="auto"/>
        <w:ind w:left="0" w:right="14" w:firstLine="0"/>
        <w:rPr>
          <w:color w:val="000000" w:themeColor="text1"/>
          <w:sz w:val="24"/>
          <w:szCs w:val="24"/>
        </w:rPr>
      </w:pPr>
      <w:r w:rsidRPr="00AE0E82">
        <w:rPr>
          <w:color w:val="000000" w:themeColor="text1"/>
          <w:sz w:val="24"/>
          <w:szCs w:val="24"/>
        </w:rPr>
        <w:t>Beşerî Tıbbi Ürünlerin Klinik Araştırmaları Hakkında Yönetmelik m.62/f’ye göre etik kurulun görev süresi iki yıl olup, görev süresi dolan üyeler ihtiyaç halinde yeniden seçilebilir.</w:t>
      </w:r>
    </w:p>
    <w:p w14:paraId="395340D2" w14:textId="77777777" w:rsidR="005C18A6" w:rsidRPr="00AE0E82" w:rsidRDefault="005D172A" w:rsidP="0059157B">
      <w:pPr>
        <w:pStyle w:val="ListeParagraf"/>
        <w:numPr>
          <w:ilvl w:val="0"/>
          <w:numId w:val="3"/>
        </w:numPr>
        <w:tabs>
          <w:tab w:val="left" w:pos="620"/>
        </w:tabs>
        <w:spacing w:line="276" w:lineRule="auto"/>
        <w:ind w:left="0" w:right="14" w:firstLine="0"/>
        <w:rPr>
          <w:color w:val="000000" w:themeColor="text1"/>
          <w:sz w:val="24"/>
          <w:szCs w:val="24"/>
        </w:rPr>
      </w:pPr>
      <w:r w:rsidRPr="00AE0E82">
        <w:rPr>
          <w:color w:val="000000" w:themeColor="text1"/>
          <w:sz w:val="24"/>
          <w:szCs w:val="24"/>
        </w:rPr>
        <w:t>Bir takvim</w:t>
      </w:r>
      <w:r w:rsidRPr="00AE0E82">
        <w:rPr>
          <w:color w:val="000000" w:themeColor="text1"/>
          <w:spacing w:val="-1"/>
          <w:sz w:val="24"/>
          <w:szCs w:val="24"/>
        </w:rPr>
        <w:t xml:space="preserve"> </w:t>
      </w:r>
      <w:r w:rsidRPr="00AE0E82">
        <w:rPr>
          <w:color w:val="000000" w:themeColor="text1"/>
          <w:sz w:val="24"/>
          <w:szCs w:val="24"/>
        </w:rPr>
        <w:t>yılı içinde</w:t>
      </w:r>
      <w:r w:rsidRPr="00AE0E82">
        <w:rPr>
          <w:color w:val="000000" w:themeColor="text1"/>
          <w:spacing w:val="-4"/>
          <w:sz w:val="24"/>
          <w:szCs w:val="24"/>
        </w:rPr>
        <w:t xml:space="preserve"> </w:t>
      </w:r>
      <w:r w:rsidRPr="00AE0E82">
        <w:rPr>
          <w:color w:val="000000" w:themeColor="text1"/>
          <w:sz w:val="24"/>
          <w:szCs w:val="24"/>
        </w:rPr>
        <w:t>izinsiz olarak üst üste</w:t>
      </w:r>
      <w:r w:rsidRPr="00AE0E82">
        <w:rPr>
          <w:color w:val="000000" w:themeColor="text1"/>
          <w:spacing w:val="-1"/>
          <w:sz w:val="24"/>
          <w:szCs w:val="24"/>
        </w:rPr>
        <w:t xml:space="preserve"> </w:t>
      </w:r>
      <w:r w:rsidRPr="00AE0E82">
        <w:rPr>
          <w:color w:val="000000" w:themeColor="text1"/>
          <w:sz w:val="24"/>
          <w:szCs w:val="24"/>
        </w:rPr>
        <w:t>üç</w:t>
      </w:r>
      <w:r w:rsidRPr="00AE0E82">
        <w:rPr>
          <w:color w:val="000000" w:themeColor="text1"/>
          <w:spacing w:val="-2"/>
          <w:sz w:val="24"/>
          <w:szCs w:val="24"/>
        </w:rPr>
        <w:t xml:space="preserve"> </w:t>
      </w:r>
      <w:r w:rsidRPr="00AE0E82">
        <w:rPr>
          <w:color w:val="000000" w:themeColor="text1"/>
          <w:sz w:val="24"/>
          <w:szCs w:val="24"/>
        </w:rPr>
        <w:t>toplantıya katılmayan üyenin, üyeliği düşer ve yerine yeni üye aynı usulle atanır.</w:t>
      </w:r>
    </w:p>
    <w:p w14:paraId="49EA98B9" w14:textId="77777777" w:rsidR="005C18A6" w:rsidRPr="00AE0E82" w:rsidRDefault="005D172A" w:rsidP="0059157B">
      <w:pPr>
        <w:pStyle w:val="ListeParagraf"/>
        <w:numPr>
          <w:ilvl w:val="0"/>
          <w:numId w:val="3"/>
        </w:numPr>
        <w:tabs>
          <w:tab w:val="left" w:pos="670"/>
        </w:tabs>
        <w:spacing w:line="276" w:lineRule="auto"/>
        <w:ind w:left="0" w:right="14" w:firstLine="0"/>
        <w:rPr>
          <w:color w:val="000000" w:themeColor="text1"/>
          <w:sz w:val="24"/>
          <w:szCs w:val="24"/>
        </w:rPr>
      </w:pPr>
      <w:r w:rsidRPr="00AE0E82">
        <w:rPr>
          <w:color w:val="000000" w:themeColor="text1"/>
          <w:sz w:val="24"/>
          <w:szCs w:val="24"/>
        </w:rPr>
        <w:t xml:space="preserve">Üyeler kendi aralarından birini başkan olarak seçer. Başkan üyelerden birini raportör </w:t>
      </w:r>
      <w:r w:rsidRPr="00AE0E82">
        <w:rPr>
          <w:color w:val="000000" w:themeColor="text1"/>
          <w:sz w:val="24"/>
          <w:szCs w:val="24"/>
        </w:rPr>
        <w:lastRenderedPageBreak/>
        <w:t>olarak</w:t>
      </w:r>
      <w:r w:rsidRPr="00AE0E82">
        <w:rPr>
          <w:color w:val="000000" w:themeColor="text1"/>
          <w:spacing w:val="-1"/>
          <w:sz w:val="24"/>
          <w:szCs w:val="24"/>
        </w:rPr>
        <w:t xml:space="preserve"> </w:t>
      </w:r>
      <w:r w:rsidRPr="00AE0E82">
        <w:rPr>
          <w:color w:val="000000" w:themeColor="text1"/>
          <w:sz w:val="24"/>
          <w:szCs w:val="24"/>
        </w:rPr>
        <w:t>görevlendirir. Başkanın olmadığı durumlarda</w:t>
      </w:r>
      <w:r w:rsidRPr="00AE0E82">
        <w:rPr>
          <w:color w:val="000000" w:themeColor="text1"/>
          <w:spacing w:val="-1"/>
          <w:sz w:val="24"/>
          <w:szCs w:val="24"/>
        </w:rPr>
        <w:t xml:space="preserve"> </w:t>
      </w:r>
      <w:r w:rsidRPr="00AE0E82">
        <w:rPr>
          <w:color w:val="000000" w:themeColor="text1"/>
          <w:sz w:val="24"/>
          <w:szCs w:val="24"/>
        </w:rPr>
        <w:t>en</w:t>
      </w:r>
      <w:r w:rsidRPr="00AE0E82">
        <w:rPr>
          <w:color w:val="000000" w:themeColor="text1"/>
          <w:spacing w:val="-1"/>
          <w:sz w:val="24"/>
          <w:szCs w:val="24"/>
        </w:rPr>
        <w:t xml:space="preserve"> </w:t>
      </w:r>
      <w:r w:rsidRPr="00AE0E82">
        <w:rPr>
          <w:color w:val="000000" w:themeColor="text1"/>
          <w:sz w:val="24"/>
          <w:szCs w:val="24"/>
        </w:rPr>
        <w:t xml:space="preserve">kıdemli öğretim üyesi başkana vekalet </w:t>
      </w:r>
      <w:r w:rsidRPr="00AE0E82">
        <w:rPr>
          <w:color w:val="000000" w:themeColor="text1"/>
          <w:spacing w:val="-2"/>
          <w:sz w:val="24"/>
          <w:szCs w:val="24"/>
        </w:rPr>
        <w:t>eder.</w:t>
      </w:r>
    </w:p>
    <w:p w14:paraId="5D548A65" w14:textId="57704202" w:rsidR="00EE6FB6" w:rsidRPr="00AE0E82" w:rsidRDefault="005D172A" w:rsidP="0059157B">
      <w:pPr>
        <w:pStyle w:val="ListeParagraf"/>
        <w:numPr>
          <w:ilvl w:val="0"/>
          <w:numId w:val="3"/>
        </w:numPr>
        <w:tabs>
          <w:tab w:val="left" w:pos="733"/>
        </w:tabs>
        <w:spacing w:line="276" w:lineRule="auto"/>
        <w:ind w:left="0" w:right="14" w:firstLine="0"/>
        <w:rPr>
          <w:color w:val="000000" w:themeColor="text1"/>
          <w:sz w:val="24"/>
          <w:szCs w:val="24"/>
        </w:rPr>
      </w:pPr>
      <w:r w:rsidRPr="00AE0E82">
        <w:rPr>
          <w:color w:val="000000" w:themeColor="text1"/>
          <w:sz w:val="24"/>
          <w:szCs w:val="24"/>
        </w:rPr>
        <w:t>Etik kurulun yazışmalarını ve arşiv işlerini yürütmek üzere en az bir sekreter görevlendirilir. Etik kurulun ihtiyacı olan büro ve kırtasiye malzemeleri rektörlük tarafından</w:t>
      </w:r>
      <w:r w:rsidR="00EE6FB6" w:rsidRPr="00AE0E82">
        <w:rPr>
          <w:color w:val="000000" w:themeColor="text1"/>
          <w:sz w:val="24"/>
          <w:szCs w:val="24"/>
        </w:rPr>
        <w:t xml:space="preserve"> sağlanır. Büro hizmetlerinin ve araştırma önerilerinin incelenmesi ile ilgili işlemlerin aksamadan yürütülmesinden raportör sorumludur.</w:t>
      </w:r>
    </w:p>
    <w:p w14:paraId="7CACC422" w14:textId="77777777" w:rsidR="0059157B" w:rsidRPr="00AE0E82" w:rsidRDefault="0059157B" w:rsidP="0059157B">
      <w:pPr>
        <w:pStyle w:val="ListeParagraf"/>
        <w:tabs>
          <w:tab w:val="left" w:pos="733"/>
        </w:tabs>
        <w:spacing w:line="276" w:lineRule="auto"/>
        <w:ind w:left="0" w:right="14" w:firstLine="0"/>
        <w:rPr>
          <w:color w:val="000000" w:themeColor="text1"/>
          <w:sz w:val="24"/>
          <w:szCs w:val="24"/>
        </w:rPr>
      </w:pPr>
    </w:p>
    <w:p w14:paraId="48B993AA" w14:textId="77777777" w:rsidR="00EE6FB6" w:rsidRPr="00AE0E82" w:rsidRDefault="00EE6FB6" w:rsidP="0059157B">
      <w:pPr>
        <w:spacing w:line="276" w:lineRule="auto"/>
        <w:ind w:right="14"/>
        <w:jc w:val="both"/>
        <w:rPr>
          <w:b/>
          <w:color w:val="000000" w:themeColor="text1"/>
          <w:sz w:val="24"/>
          <w:szCs w:val="24"/>
        </w:rPr>
      </w:pPr>
      <w:r w:rsidRPr="00AE0E82">
        <w:rPr>
          <w:b/>
          <w:color w:val="000000" w:themeColor="text1"/>
          <w:sz w:val="24"/>
          <w:szCs w:val="24"/>
        </w:rPr>
        <w:t>Etik</w:t>
      </w:r>
      <w:r w:rsidRPr="00AE0E82">
        <w:rPr>
          <w:b/>
          <w:color w:val="000000" w:themeColor="text1"/>
          <w:spacing w:val="-3"/>
          <w:sz w:val="24"/>
          <w:szCs w:val="24"/>
        </w:rPr>
        <w:t xml:space="preserve"> </w:t>
      </w:r>
      <w:r w:rsidRPr="00AE0E82">
        <w:rPr>
          <w:b/>
          <w:color w:val="000000" w:themeColor="text1"/>
          <w:sz w:val="24"/>
          <w:szCs w:val="24"/>
        </w:rPr>
        <w:t>kurulun</w:t>
      </w:r>
      <w:r w:rsidRPr="00AE0E82">
        <w:rPr>
          <w:b/>
          <w:color w:val="000000" w:themeColor="text1"/>
          <w:spacing w:val="-2"/>
          <w:sz w:val="24"/>
          <w:szCs w:val="24"/>
        </w:rPr>
        <w:t xml:space="preserve"> yetkileri</w:t>
      </w:r>
    </w:p>
    <w:p w14:paraId="1262C504" w14:textId="77777777" w:rsidR="00EE6FB6" w:rsidRPr="00AE0E82" w:rsidRDefault="00EE6FB6" w:rsidP="0059157B">
      <w:pPr>
        <w:pStyle w:val="GvdeMetni"/>
        <w:spacing w:line="276" w:lineRule="auto"/>
        <w:ind w:left="0" w:right="14"/>
        <w:rPr>
          <w:color w:val="000000" w:themeColor="text1"/>
        </w:rPr>
      </w:pPr>
      <w:r w:rsidRPr="00AE0E82">
        <w:rPr>
          <w:b/>
          <w:color w:val="000000" w:themeColor="text1"/>
        </w:rPr>
        <w:t xml:space="preserve">MADDE 6- </w:t>
      </w:r>
      <w:r w:rsidRPr="00AE0E82">
        <w:rPr>
          <w:color w:val="000000" w:themeColor="text1"/>
        </w:rPr>
        <w:t>(1) Etik kurul aşağıdaki konularda yürütülen en az bir kurum içi araştırıcının katıldığı araştırma başvurularını değerlendirir:</w:t>
      </w:r>
    </w:p>
    <w:p w14:paraId="722CDF46" w14:textId="77777777" w:rsidR="00EE6FB6" w:rsidRPr="00AE0E82" w:rsidRDefault="00EE6FB6" w:rsidP="0059157B">
      <w:pPr>
        <w:pStyle w:val="ListeParagraf"/>
        <w:numPr>
          <w:ilvl w:val="1"/>
          <w:numId w:val="3"/>
        </w:numPr>
        <w:tabs>
          <w:tab w:val="left" w:pos="988"/>
        </w:tabs>
        <w:spacing w:line="276" w:lineRule="auto"/>
        <w:ind w:left="0" w:right="14" w:firstLine="567"/>
        <w:rPr>
          <w:color w:val="000000" w:themeColor="text1"/>
          <w:sz w:val="24"/>
          <w:szCs w:val="24"/>
        </w:rPr>
      </w:pPr>
      <w:r w:rsidRPr="00AE0E82">
        <w:rPr>
          <w:color w:val="000000" w:themeColor="text1"/>
          <w:sz w:val="24"/>
          <w:szCs w:val="24"/>
        </w:rPr>
        <w:t>İlaç</w:t>
      </w:r>
      <w:r w:rsidRPr="00AE0E82">
        <w:rPr>
          <w:color w:val="000000" w:themeColor="text1"/>
          <w:spacing w:val="-6"/>
          <w:sz w:val="24"/>
          <w:szCs w:val="24"/>
        </w:rPr>
        <w:t xml:space="preserve"> </w:t>
      </w:r>
      <w:r w:rsidRPr="00AE0E82">
        <w:rPr>
          <w:color w:val="000000" w:themeColor="text1"/>
          <w:sz w:val="24"/>
          <w:szCs w:val="24"/>
        </w:rPr>
        <w:t>çalışmaları</w:t>
      </w:r>
      <w:r w:rsidRPr="00AE0E82">
        <w:rPr>
          <w:color w:val="000000" w:themeColor="text1"/>
          <w:spacing w:val="-3"/>
          <w:sz w:val="24"/>
          <w:szCs w:val="24"/>
        </w:rPr>
        <w:t xml:space="preserve"> </w:t>
      </w:r>
      <w:r w:rsidRPr="00AE0E82">
        <w:rPr>
          <w:color w:val="000000" w:themeColor="text1"/>
          <w:sz w:val="24"/>
          <w:szCs w:val="24"/>
        </w:rPr>
        <w:t>hariç</w:t>
      </w:r>
      <w:r w:rsidRPr="00AE0E82">
        <w:rPr>
          <w:color w:val="000000" w:themeColor="text1"/>
          <w:spacing w:val="-6"/>
          <w:sz w:val="24"/>
          <w:szCs w:val="24"/>
        </w:rPr>
        <w:t xml:space="preserve"> </w:t>
      </w:r>
      <w:r w:rsidRPr="00AE0E82">
        <w:rPr>
          <w:color w:val="000000" w:themeColor="text1"/>
          <w:sz w:val="24"/>
          <w:szCs w:val="24"/>
        </w:rPr>
        <w:t>tüm</w:t>
      </w:r>
      <w:r w:rsidRPr="00AE0E82">
        <w:rPr>
          <w:color w:val="000000" w:themeColor="text1"/>
          <w:spacing w:val="4"/>
          <w:sz w:val="24"/>
          <w:szCs w:val="24"/>
        </w:rPr>
        <w:t xml:space="preserve"> </w:t>
      </w:r>
      <w:r w:rsidRPr="00AE0E82">
        <w:rPr>
          <w:color w:val="000000" w:themeColor="text1"/>
          <w:sz w:val="24"/>
          <w:szCs w:val="24"/>
        </w:rPr>
        <w:t>gözlemsel</w:t>
      </w:r>
      <w:r w:rsidRPr="00AE0E82">
        <w:rPr>
          <w:color w:val="000000" w:themeColor="text1"/>
          <w:spacing w:val="-1"/>
          <w:sz w:val="24"/>
          <w:szCs w:val="24"/>
        </w:rPr>
        <w:t xml:space="preserve"> </w:t>
      </w:r>
      <w:r w:rsidRPr="00AE0E82">
        <w:rPr>
          <w:color w:val="000000" w:themeColor="text1"/>
          <w:spacing w:val="-2"/>
          <w:sz w:val="24"/>
          <w:szCs w:val="24"/>
        </w:rPr>
        <w:t>çalışmalar,</w:t>
      </w:r>
    </w:p>
    <w:p w14:paraId="3E7E82CE" w14:textId="77777777" w:rsidR="00EE6FB6" w:rsidRPr="00AE0E82" w:rsidRDefault="00EE6FB6" w:rsidP="0059157B">
      <w:pPr>
        <w:pStyle w:val="ListeParagraf"/>
        <w:numPr>
          <w:ilvl w:val="1"/>
          <w:numId w:val="3"/>
        </w:numPr>
        <w:tabs>
          <w:tab w:val="left" w:pos="986"/>
          <w:tab w:val="left" w:pos="988"/>
        </w:tabs>
        <w:spacing w:line="276" w:lineRule="auto"/>
        <w:ind w:left="0" w:right="14" w:firstLine="567"/>
        <w:rPr>
          <w:color w:val="000000" w:themeColor="text1"/>
          <w:sz w:val="24"/>
          <w:szCs w:val="24"/>
        </w:rPr>
      </w:pPr>
      <w:r w:rsidRPr="00AE0E82">
        <w:rPr>
          <w:color w:val="000000" w:themeColor="text1"/>
          <w:sz w:val="24"/>
          <w:szCs w:val="24"/>
        </w:rPr>
        <w:t>Klinik örneklemlerde gerçekleştirilen anket çalışmaları (etik kurul yalnızca sağlık bilimleri alanındaki girişimsel olmayan araştırmaları değerlendirir, salt sosyal nitelikli anket,</w:t>
      </w:r>
      <w:r w:rsidRPr="00AE0E82">
        <w:rPr>
          <w:color w:val="000000" w:themeColor="text1"/>
          <w:spacing w:val="-1"/>
          <w:sz w:val="24"/>
          <w:szCs w:val="24"/>
        </w:rPr>
        <w:t xml:space="preserve"> </w:t>
      </w:r>
      <w:r w:rsidRPr="00AE0E82">
        <w:rPr>
          <w:color w:val="000000" w:themeColor="text1"/>
          <w:sz w:val="24"/>
          <w:szCs w:val="24"/>
        </w:rPr>
        <w:t>mülakat</w:t>
      </w:r>
      <w:r w:rsidRPr="00AE0E82">
        <w:rPr>
          <w:color w:val="000000" w:themeColor="text1"/>
          <w:spacing w:val="-1"/>
          <w:sz w:val="24"/>
          <w:szCs w:val="24"/>
        </w:rPr>
        <w:t xml:space="preserve"> </w:t>
      </w:r>
      <w:r w:rsidRPr="00AE0E82">
        <w:rPr>
          <w:color w:val="000000" w:themeColor="text1"/>
          <w:sz w:val="24"/>
          <w:szCs w:val="24"/>
        </w:rPr>
        <w:t>veya</w:t>
      </w:r>
      <w:r w:rsidRPr="00AE0E82">
        <w:rPr>
          <w:color w:val="000000" w:themeColor="text1"/>
          <w:spacing w:val="-2"/>
          <w:sz w:val="24"/>
          <w:szCs w:val="24"/>
        </w:rPr>
        <w:t xml:space="preserve"> </w:t>
      </w:r>
      <w:r w:rsidRPr="00AE0E82">
        <w:rPr>
          <w:color w:val="000000" w:themeColor="text1"/>
          <w:sz w:val="24"/>
          <w:szCs w:val="24"/>
        </w:rPr>
        <w:t>gözlem</w:t>
      </w:r>
      <w:r w:rsidRPr="00AE0E82">
        <w:rPr>
          <w:color w:val="000000" w:themeColor="text1"/>
          <w:spacing w:val="-1"/>
          <w:sz w:val="24"/>
          <w:szCs w:val="24"/>
        </w:rPr>
        <w:t xml:space="preserve"> </w:t>
      </w:r>
      <w:r w:rsidRPr="00AE0E82">
        <w:rPr>
          <w:color w:val="000000" w:themeColor="text1"/>
          <w:sz w:val="24"/>
          <w:szCs w:val="24"/>
        </w:rPr>
        <w:t>çalışmaları</w:t>
      </w:r>
      <w:r w:rsidRPr="00AE0E82">
        <w:rPr>
          <w:color w:val="000000" w:themeColor="text1"/>
          <w:spacing w:val="-1"/>
          <w:sz w:val="24"/>
          <w:szCs w:val="24"/>
        </w:rPr>
        <w:t xml:space="preserve"> </w:t>
      </w:r>
      <w:r w:rsidRPr="00AE0E82">
        <w:rPr>
          <w:color w:val="000000" w:themeColor="text1"/>
          <w:sz w:val="24"/>
          <w:szCs w:val="24"/>
        </w:rPr>
        <w:t>kurulun</w:t>
      </w:r>
      <w:r w:rsidRPr="00AE0E82">
        <w:rPr>
          <w:color w:val="000000" w:themeColor="text1"/>
          <w:spacing w:val="-1"/>
          <w:sz w:val="24"/>
          <w:szCs w:val="24"/>
        </w:rPr>
        <w:t xml:space="preserve"> </w:t>
      </w:r>
      <w:r w:rsidRPr="00AE0E82">
        <w:rPr>
          <w:color w:val="000000" w:themeColor="text1"/>
          <w:sz w:val="24"/>
          <w:szCs w:val="24"/>
        </w:rPr>
        <w:t>görev</w:t>
      </w:r>
      <w:r w:rsidRPr="00AE0E82">
        <w:rPr>
          <w:color w:val="000000" w:themeColor="text1"/>
          <w:spacing w:val="-1"/>
          <w:sz w:val="24"/>
          <w:szCs w:val="24"/>
        </w:rPr>
        <w:t xml:space="preserve"> </w:t>
      </w:r>
      <w:r w:rsidRPr="00AE0E82">
        <w:rPr>
          <w:color w:val="000000" w:themeColor="text1"/>
          <w:sz w:val="24"/>
          <w:szCs w:val="24"/>
        </w:rPr>
        <w:t>alanı</w:t>
      </w:r>
      <w:r w:rsidRPr="00AE0E82">
        <w:rPr>
          <w:color w:val="000000" w:themeColor="text1"/>
          <w:spacing w:val="-1"/>
          <w:sz w:val="24"/>
          <w:szCs w:val="24"/>
        </w:rPr>
        <w:t xml:space="preserve"> </w:t>
      </w:r>
      <w:r w:rsidRPr="00AE0E82">
        <w:rPr>
          <w:color w:val="000000" w:themeColor="text1"/>
          <w:sz w:val="24"/>
          <w:szCs w:val="24"/>
        </w:rPr>
        <w:t>dışındadır),</w:t>
      </w:r>
    </w:p>
    <w:p w14:paraId="166CF4C7" w14:textId="77777777" w:rsidR="00EE6FB6" w:rsidRPr="00AE0E82" w:rsidRDefault="00EE6FB6" w:rsidP="0059157B">
      <w:pPr>
        <w:pStyle w:val="ListeParagraf"/>
        <w:numPr>
          <w:ilvl w:val="1"/>
          <w:numId w:val="3"/>
        </w:numPr>
        <w:tabs>
          <w:tab w:val="left" w:pos="988"/>
        </w:tabs>
        <w:spacing w:line="276" w:lineRule="auto"/>
        <w:ind w:left="0" w:right="14" w:firstLine="567"/>
        <w:rPr>
          <w:color w:val="000000" w:themeColor="text1"/>
          <w:sz w:val="24"/>
          <w:szCs w:val="24"/>
        </w:rPr>
      </w:pPr>
      <w:r w:rsidRPr="00AE0E82">
        <w:rPr>
          <w:color w:val="000000" w:themeColor="text1"/>
          <w:sz w:val="24"/>
          <w:szCs w:val="24"/>
        </w:rPr>
        <w:t>Dosya</w:t>
      </w:r>
      <w:r w:rsidRPr="00AE0E82">
        <w:rPr>
          <w:color w:val="000000" w:themeColor="text1"/>
          <w:spacing w:val="-7"/>
          <w:sz w:val="24"/>
          <w:szCs w:val="24"/>
        </w:rPr>
        <w:t xml:space="preserve"> </w:t>
      </w:r>
      <w:r w:rsidRPr="00AE0E82">
        <w:rPr>
          <w:color w:val="000000" w:themeColor="text1"/>
          <w:sz w:val="24"/>
          <w:szCs w:val="24"/>
        </w:rPr>
        <w:t>ve</w:t>
      </w:r>
      <w:r w:rsidRPr="00AE0E82">
        <w:rPr>
          <w:color w:val="000000" w:themeColor="text1"/>
          <w:spacing w:val="-5"/>
          <w:sz w:val="24"/>
          <w:szCs w:val="24"/>
        </w:rPr>
        <w:t xml:space="preserve"> </w:t>
      </w:r>
      <w:r w:rsidRPr="00AE0E82">
        <w:rPr>
          <w:color w:val="000000" w:themeColor="text1"/>
          <w:sz w:val="24"/>
          <w:szCs w:val="24"/>
        </w:rPr>
        <w:t>görüntü</w:t>
      </w:r>
      <w:r w:rsidRPr="00AE0E82">
        <w:rPr>
          <w:color w:val="000000" w:themeColor="text1"/>
          <w:spacing w:val="-1"/>
          <w:sz w:val="24"/>
          <w:szCs w:val="24"/>
        </w:rPr>
        <w:t xml:space="preserve"> </w:t>
      </w:r>
      <w:r w:rsidRPr="00AE0E82">
        <w:rPr>
          <w:color w:val="000000" w:themeColor="text1"/>
          <w:sz w:val="24"/>
          <w:szCs w:val="24"/>
        </w:rPr>
        <w:t>kayıtları gibi</w:t>
      </w:r>
      <w:r w:rsidRPr="00AE0E82">
        <w:rPr>
          <w:color w:val="000000" w:themeColor="text1"/>
          <w:spacing w:val="-1"/>
          <w:sz w:val="24"/>
          <w:szCs w:val="24"/>
        </w:rPr>
        <w:t xml:space="preserve"> </w:t>
      </w:r>
      <w:r w:rsidRPr="00AE0E82">
        <w:rPr>
          <w:color w:val="000000" w:themeColor="text1"/>
          <w:sz w:val="24"/>
          <w:szCs w:val="24"/>
        </w:rPr>
        <w:t>retrospektif</w:t>
      </w:r>
      <w:r w:rsidRPr="00AE0E82">
        <w:rPr>
          <w:color w:val="000000" w:themeColor="text1"/>
          <w:spacing w:val="-2"/>
          <w:sz w:val="24"/>
          <w:szCs w:val="24"/>
        </w:rPr>
        <w:t xml:space="preserve"> </w:t>
      </w:r>
      <w:r w:rsidRPr="00AE0E82">
        <w:rPr>
          <w:color w:val="000000" w:themeColor="text1"/>
          <w:sz w:val="24"/>
          <w:szCs w:val="24"/>
        </w:rPr>
        <w:t xml:space="preserve">arşiv </w:t>
      </w:r>
      <w:r w:rsidRPr="00AE0E82">
        <w:rPr>
          <w:color w:val="000000" w:themeColor="text1"/>
          <w:spacing w:val="-2"/>
          <w:sz w:val="24"/>
          <w:szCs w:val="24"/>
        </w:rPr>
        <w:t>taramaları,</w:t>
      </w:r>
    </w:p>
    <w:p w14:paraId="6CF724E5" w14:textId="77777777" w:rsidR="00EE6FB6" w:rsidRPr="00AE0E82" w:rsidRDefault="00EE6FB6" w:rsidP="0059157B">
      <w:pPr>
        <w:pStyle w:val="ListeParagraf"/>
        <w:numPr>
          <w:ilvl w:val="1"/>
          <w:numId w:val="3"/>
        </w:numPr>
        <w:tabs>
          <w:tab w:val="left" w:pos="987"/>
          <w:tab w:val="left" w:pos="1003"/>
        </w:tabs>
        <w:spacing w:line="276" w:lineRule="auto"/>
        <w:ind w:left="0" w:right="14" w:firstLine="567"/>
        <w:rPr>
          <w:color w:val="000000" w:themeColor="text1"/>
          <w:sz w:val="24"/>
          <w:szCs w:val="24"/>
        </w:rPr>
      </w:pPr>
      <w:r w:rsidRPr="00AE0E82">
        <w:rPr>
          <w:color w:val="000000" w:themeColor="text1"/>
          <w:sz w:val="24"/>
          <w:szCs w:val="24"/>
        </w:rPr>
        <w:t>Kan, idrar, doku, radyolojik görüntü gibi biyokimya, mikrobiyoloji, patoloji ve radyoloji koleksiyon materyalleriyle veya rutin muayene, tetkik, tahlil ve tedavi işlemleri sırasında elde edilmiş materyallerle yapılacak araştırmalar ile hücre veya doku kültürü çalışmaları,</w:t>
      </w:r>
    </w:p>
    <w:p w14:paraId="3D4512AD" w14:textId="77777777" w:rsidR="00EE6FB6" w:rsidRPr="00AE0E82" w:rsidRDefault="00EE6FB6" w:rsidP="0059157B">
      <w:pPr>
        <w:pStyle w:val="ListeParagraf"/>
        <w:numPr>
          <w:ilvl w:val="1"/>
          <w:numId w:val="3"/>
        </w:numPr>
        <w:tabs>
          <w:tab w:val="left" w:pos="988"/>
          <w:tab w:val="left" w:pos="1003"/>
        </w:tabs>
        <w:spacing w:line="276" w:lineRule="auto"/>
        <w:ind w:left="0" w:right="14" w:firstLine="567"/>
        <w:rPr>
          <w:color w:val="000000" w:themeColor="text1"/>
          <w:sz w:val="24"/>
          <w:szCs w:val="24"/>
        </w:rPr>
      </w:pPr>
      <w:r w:rsidRPr="00AE0E82">
        <w:rPr>
          <w:color w:val="000000" w:themeColor="text1"/>
          <w:sz w:val="24"/>
          <w:szCs w:val="24"/>
        </w:rPr>
        <w:t>Gen tedavisi klinik araştırmaları dışında kalan ve tanımlamaya yönelik olarak genetik materyalle yapılacak araştırmalar,</w:t>
      </w:r>
    </w:p>
    <w:p w14:paraId="1DEA55C9" w14:textId="77777777" w:rsidR="00EE6FB6" w:rsidRPr="00AE0E82" w:rsidRDefault="00EE6FB6" w:rsidP="0059157B">
      <w:pPr>
        <w:pStyle w:val="ListeParagraf"/>
        <w:numPr>
          <w:ilvl w:val="1"/>
          <w:numId w:val="3"/>
        </w:numPr>
        <w:tabs>
          <w:tab w:val="left" w:pos="987"/>
          <w:tab w:val="left" w:pos="1003"/>
        </w:tabs>
        <w:spacing w:line="276" w:lineRule="auto"/>
        <w:ind w:left="0" w:right="14" w:firstLine="567"/>
        <w:rPr>
          <w:color w:val="000000" w:themeColor="text1"/>
          <w:sz w:val="24"/>
          <w:szCs w:val="24"/>
        </w:rPr>
      </w:pPr>
      <w:r w:rsidRPr="00AE0E82">
        <w:rPr>
          <w:color w:val="000000" w:themeColor="text1"/>
          <w:sz w:val="24"/>
          <w:szCs w:val="24"/>
        </w:rPr>
        <w:t>Antropometrik ölçümlere dayalı çalışmalar ve yaşam alışkanlıklarının değerlendirilmesi araştırmaları gibi insana bir hekimin doğrudan müdahalesini gerektirmeden yapılacak tüm araştırmalar,</w:t>
      </w:r>
    </w:p>
    <w:p w14:paraId="41E9B8D1" w14:textId="77777777" w:rsidR="00EE6FB6" w:rsidRPr="00AE0E82" w:rsidRDefault="00EE6FB6" w:rsidP="0059157B">
      <w:pPr>
        <w:pStyle w:val="ListeParagraf"/>
        <w:numPr>
          <w:ilvl w:val="1"/>
          <w:numId w:val="3"/>
        </w:numPr>
        <w:tabs>
          <w:tab w:val="left" w:pos="987"/>
          <w:tab w:val="left" w:pos="1003"/>
        </w:tabs>
        <w:spacing w:line="276" w:lineRule="auto"/>
        <w:ind w:left="0" w:right="14" w:firstLine="567"/>
        <w:rPr>
          <w:color w:val="000000" w:themeColor="text1"/>
          <w:sz w:val="24"/>
          <w:szCs w:val="24"/>
        </w:rPr>
      </w:pPr>
      <w:r w:rsidRPr="00AE0E82">
        <w:rPr>
          <w:color w:val="000000" w:themeColor="text1"/>
          <w:sz w:val="24"/>
          <w:szCs w:val="24"/>
        </w:rPr>
        <w:t>Bilgisayar ortamında test, mülakat, ses/video kaydı ile toplanacak olan verilerin kullanılacağı bilimsel araştırmalar,</w:t>
      </w:r>
    </w:p>
    <w:p w14:paraId="3E63F7A0" w14:textId="77777777" w:rsidR="00EE6FB6" w:rsidRPr="00AE0E82" w:rsidRDefault="00EE6FB6" w:rsidP="0059157B">
      <w:pPr>
        <w:pStyle w:val="ListeParagraf"/>
        <w:numPr>
          <w:ilvl w:val="1"/>
          <w:numId w:val="3"/>
        </w:numPr>
        <w:tabs>
          <w:tab w:val="left" w:pos="987"/>
        </w:tabs>
        <w:spacing w:line="276" w:lineRule="auto"/>
        <w:ind w:left="0" w:right="14" w:firstLine="567"/>
        <w:rPr>
          <w:color w:val="000000" w:themeColor="text1"/>
          <w:sz w:val="24"/>
          <w:szCs w:val="24"/>
        </w:rPr>
      </w:pPr>
      <w:r w:rsidRPr="00AE0E82">
        <w:rPr>
          <w:color w:val="000000" w:themeColor="text1"/>
          <w:sz w:val="24"/>
          <w:szCs w:val="24"/>
        </w:rPr>
        <w:t>Gıda</w:t>
      </w:r>
      <w:r w:rsidRPr="00AE0E82">
        <w:rPr>
          <w:color w:val="000000" w:themeColor="text1"/>
          <w:spacing w:val="-6"/>
          <w:sz w:val="24"/>
          <w:szCs w:val="24"/>
        </w:rPr>
        <w:t xml:space="preserve"> </w:t>
      </w:r>
      <w:r w:rsidRPr="00AE0E82">
        <w:rPr>
          <w:color w:val="000000" w:themeColor="text1"/>
          <w:sz w:val="24"/>
          <w:szCs w:val="24"/>
        </w:rPr>
        <w:t>katkı</w:t>
      </w:r>
      <w:r w:rsidRPr="00AE0E82">
        <w:rPr>
          <w:color w:val="000000" w:themeColor="text1"/>
          <w:spacing w:val="-4"/>
          <w:sz w:val="24"/>
          <w:szCs w:val="24"/>
        </w:rPr>
        <w:t xml:space="preserve"> </w:t>
      </w:r>
      <w:r w:rsidRPr="00AE0E82">
        <w:rPr>
          <w:color w:val="000000" w:themeColor="text1"/>
          <w:sz w:val="24"/>
          <w:szCs w:val="24"/>
        </w:rPr>
        <w:t>maddeleriyle yapılacak</w:t>
      </w:r>
      <w:r w:rsidRPr="00AE0E82">
        <w:rPr>
          <w:color w:val="000000" w:themeColor="text1"/>
          <w:spacing w:val="-5"/>
          <w:sz w:val="24"/>
          <w:szCs w:val="24"/>
        </w:rPr>
        <w:t xml:space="preserve"> </w:t>
      </w:r>
      <w:r w:rsidRPr="00AE0E82">
        <w:rPr>
          <w:color w:val="000000" w:themeColor="text1"/>
          <w:sz w:val="24"/>
          <w:szCs w:val="24"/>
        </w:rPr>
        <w:t>diyet</w:t>
      </w:r>
      <w:r w:rsidRPr="00AE0E82">
        <w:rPr>
          <w:color w:val="000000" w:themeColor="text1"/>
          <w:spacing w:val="-1"/>
          <w:sz w:val="24"/>
          <w:szCs w:val="24"/>
        </w:rPr>
        <w:t xml:space="preserve"> </w:t>
      </w:r>
      <w:r w:rsidRPr="00AE0E82">
        <w:rPr>
          <w:color w:val="000000" w:themeColor="text1"/>
          <w:spacing w:val="-2"/>
          <w:sz w:val="24"/>
          <w:szCs w:val="24"/>
        </w:rPr>
        <w:t>çalışmaları,</w:t>
      </w:r>
    </w:p>
    <w:p w14:paraId="1C1F9CD4" w14:textId="77777777" w:rsidR="00EE6FB6" w:rsidRPr="00AE0E82" w:rsidRDefault="00EE6FB6" w:rsidP="0059157B">
      <w:pPr>
        <w:pStyle w:val="ListeParagraf"/>
        <w:numPr>
          <w:ilvl w:val="1"/>
          <w:numId w:val="3"/>
        </w:numPr>
        <w:tabs>
          <w:tab w:val="left" w:pos="989"/>
          <w:tab w:val="left" w:pos="1003"/>
        </w:tabs>
        <w:spacing w:line="276" w:lineRule="auto"/>
        <w:ind w:left="0" w:right="14" w:firstLine="567"/>
        <w:rPr>
          <w:color w:val="000000" w:themeColor="text1"/>
          <w:sz w:val="24"/>
          <w:szCs w:val="24"/>
        </w:rPr>
      </w:pPr>
      <w:r w:rsidRPr="00AE0E82">
        <w:rPr>
          <w:color w:val="000000" w:themeColor="text1"/>
          <w:sz w:val="24"/>
          <w:szCs w:val="24"/>
        </w:rPr>
        <w:t xml:space="preserve">Egzersiz gibi vücut fizyolojisi ile ilgili araştırmalar (Egzersizlerle ilgili kabul görmüş risk faktörleri (örneğin </w:t>
      </w:r>
      <w:proofErr w:type="spellStart"/>
      <w:r w:rsidRPr="00AE0E82">
        <w:rPr>
          <w:color w:val="000000" w:themeColor="text1"/>
          <w:sz w:val="24"/>
          <w:szCs w:val="24"/>
        </w:rPr>
        <w:t>American</w:t>
      </w:r>
      <w:proofErr w:type="spellEnd"/>
      <w:r w:rsidRPr="00AE0E82">
        <w:rPr>
          <w:color w:val="000000" w:themeColor="text1"/>
          <w:sz w:val="24"/>
          <w:szCs w:val="24"/>
        </w:rPr>
        <w:t xml:space="preserve"> </w:t>
      </w:r>
      <w:proofErr w:type="spellStart"/>
      <w:r w:rsidRPr="00AE0E82">
        <w:rPr>
          <w:color w:val="000000" w:themeColor="text1"/>
          <w:sz w:val="24"/>
          <w:szCs w:val="24"/>
        </w:rPr>
        <w:t>College</w:t>
      </w:r>
      <w:proofErr w:type="spellEnd"/>
      <w:r w:rsidRPr="00AE0E82">
        <w:rPr>
          <w:color w:val="000000" w:themeColor="text1"/>
          <w:sz w:val="24"/>
          <w:szCs w:val="24"/>
        </w:rPr>
        <w:t xml:space="preserve"> of</w:t>
      </w:r>
      <w:r w:rsidRPr="00AE0E82">
        <w:rPr>
          <w:color w:val="000000" w:themeColor="text1"/>
          <w:spacing w:val="-1"/>
          <w:sz w:val="24"/>
          <w:szCs w:val="24"/>
        </w:rPr>
        <w:t xml:space="preserve"> </w:t>
      </w:r>
      <w:r w:rsidRPr="00AE0E82">
        <w:rPr>
          <w:color w:val="000000" w:themeColor="text1"/>
          <w:sz w:val="24"/>
          <w:szCs w:val="24"/>
        </w:rPr>
        <w:t xml:space="preserve">Sports </w:t>
      </w:r>
      <w:proofErr w:type="spellStart"/>
      <w:r w:rsidRPr="00AE0E82">
        <w:rPr>
          <w:color w:val="000000" w:themeColor="text1"/>
          <w:sz w:val="24"/>
          <w:szCs w:val="24"/>
        </w:rPr>
        <w:t>Medicine</w:t>
      </w:r>
      <w:proofErr w:type="spellEnd"/>
      <w:r w:rsidRPr="00AE0E82">
        <w:rPr>
          <w:color w:val="000000" w:themeColor="text1"/>
          <w:sz w:val="24"/>
          <w:szCs w:val="24"/>
        </w:rPr>
        <w:t xml:space="preserve"> Risk Faktörleri Tablosu) </w:t>
      </w:r>
      <w:r w:rsidRPr="00AE0E82">
        <w:rPr>
          <w:color w:val="000000" w:themeColor="text1"/>
          <w:spacing w:val="-2"/>
          <w:sz w:val="24"/>
          <w:szCs w:val="24"/>
        </w:rPr>
        <w:t>belirtilerek),</w:t>
      </w:r>
    </w:p>
    <w:p w14:paraId="03D0337B" w14:textId="77777777" w:rsidR="00EE6FB6" w:rsidRPr="00AE0E82" w:rsidRDefault="00EE6FB6" w:rsidP="0059157B">
      <w:pPr>
        <w:pStyle w:val="ListeParagraf"/>
        <w:numPr>
          <w:ilvl w:val="1"/>
          <w:numId w:val="3"/>
        </w:numPr>
        <w:tabs>
          <w:tab w:val="left" w:pos="989"/>
        </w:tabs>
        <w:spacing w:line="276" w:lineRule="auto"/>
        <w:ind w:left="0" w:right="14" w:firstLine="567"/>
        <w:rPr>
          <w:color w:val="000000" w:themeColor="text1"/>
          <w:sz w:val="24"/>
          <w:szCs w:val="24"/>
        </w:rPr>
      </w:pPr>
      <w:r w:rsidRPr="00AE0E82">
        <w:rPr>
          <w:color w:val="000000" w:themeColor="text1"/>
          <w:sz w:val="24"/>
          <w:szCs w:val="24"/>
        </w:rPr>
        <w:t>İlaç</w:t>
      </w:r>
      <w:r w:rsidRPr="00AE0E82">
        <w:rPr>
          <w:color w:val="000000" w:themeColor="text1"/>
          <w:spacing w:val="-6"/>
          <w:sz w:val="24"/>
          <w:szCs w:val="24"/>
        </w:rPr>
        <w:t xml:space="preserve"> </w:t>
      </w:r>
      <w:r w:rsidRPr="00AE0E82">
        <w:rPr>
          <w:color w:val="000000" w:themeColor="text1"/>
          <w:sz w:val="24"/>
          <w:szCs w:val="24"/>
        </w:rPr>
        <w:t>dışı</w:t>
      </w:r>
      <w:r w:rsidRPr="00AE0E82">
        <w:rPr>
          <w:color w:val="000000" w:themeColor="text1"/>
          <w:spacing w:val="-1"/>
          <w:sz w:val="24"/>
          <w:szCs w:val="24"/>
        </w:rPr>
        <w:t xml:space="preserve"> </w:t>
      </w:r>
      <w:r w:rsidRPr="00AE0E82">
        <w:rPr>
          <w:color w:val="000000" w:themeColor="text1"/>
          <w:sz w:val="24"/>
          <w:szCs w:val="24"/>
        </w:rPr>
        <w:t>deneysel</w:t>
      </w:r>
      <w:r w:rsidRPr="00AE0E82">
        <w:rPr>
          <w:color w:val="000000" w:themeColor="text1"/>
          <w:spacing w:val="-2"/>
          <w:sz w:val="24"/>
          <w:szCs w:val="24"/>
        </w:rPr>
        <w:t xml:space="preserve"> çalışmalar</w:t>
      </w:r>
    </w:p>
    <w:p w14:paraId="6553AD94" w14:textId="77777777" w:rsidR="00EE6FB6" w:rsidRPr="00AE0E82" w:rsidRDefault="00EE6FB6" w:rsidP="0059157B">
      <w:pPr>
        <w:pStyle w:val="ListeParagraf"/>
        <w:numPr>
          <w:ilvl w:val="1"/>
          <w:numId w:val="3"/>
        </w:numPr>
        <w:tabs>
          <w:tab w:val="left" w:pos="987"/>
        </w:tabs>
        <w:spacing w:line="276" w:lineRule="auto"/>
        <w:ind w:left="0" w:right="14" w:firstLine="567"/>
        <w:rPr>
          <w:color w:val="000000" w:themeColor="text1"/>
          <w:sz w:val="24"/>
          <w:szCs w:val="24"/>
        </w:rPr>
      </w:pPr>
      <w:r w:rsidRPr="00AE0E82">
        <w:rPr>
          <w:color w:val="000000" w:themeColor="text1"/>
          <w:sz w:val="24"/>
          <w:szCs w:val="24"/>
        </w:rPr>
        <w:t>Hemşirelik</w:t>
      </w:r>
      <w:r w:rsidRPr="00AE0E82">
        <w:rPr>
          <w:color w:val="000000" w:themeColor="text1"/>
          <w:spacing w:val="-9"/>
          <w:sz w:val="24"/>
          <w:szCs w:val="24"/>
        </w:rPr>
        <w:t xml:space="preserve"> </w:t>
      </w:r>
      <w:r w:rsidRPr="00AE0E82">
        <w:rPr>
          <w:color w:val="000000" w:themeColor="text1"/>
          <w:sz w:val="24"/>
          <w:szCs w:val="24"/>
        </w:rPr>
        <w:t>faaliyetlerinin</w:t>
      </w:r>
      <w:r w:rsidRPr="00AE0E82">
        <w:rPr>
          <w:color w:val="000000" w:themeColor="text1"/>
          <w:spacing w:val="-3"/>
          <w:sz w:val="24"/>
          <w:szCs w:val="24"/>
        </w:rPr>
        <w:t xml:space="preserve"> </w:t>
      </w:r>
      <w:r w:rsidRPr="00AE0E82">
        <w:rPr>
          <w:color w:val="000000" w:themeColor="text1"/>
          <w:sz w:val="24"/>
          <w:szCs w:val="24"/>
        </w:rPr>
        <w:t>sınırları</w:t>
      </w:r>
      <w:r w:rsidRPr="00AE0E82">
        <w:rPr>
          <w:color w:val="000000" w:themeColor="text1"/>
          <w:spacing w:val="-5"/>
          <w:sz w:val="24"/>
          <w:szCs w:val="24"/>
        </w:rPr>
        <w:t xml:space="preserve"> </w:t>
      </w:r>
      <w:r w:rsidRPr="00AE0E82">
        <w:rPr>
          <w:color w:val="000000" w:themeColor="text1"/>
          <w:sz w:val="24"/>
          <w:szCs w:val="24"/>
        </w:rPr>
        <w:t>içerisinde</w:t>
      </w:r>
      <w:r w:rsidRPr="00AE0E82">
        <w:rPr>
          <w:color w:val="000000" w:themeColor="text1"/>
          <w:spacing w:val="-5"/>
          <w:sz w:val="24"/>
          <w:szCs w:val="24"/>
        </w:rPr>
        <w:t xml:space="preserve"> </w:t>
      </w:r>
      <w:r w:rsidRPr="00AE0E82">
        <w:rPr>
          <w:color w:val="000000" w:themeColor="text1"/>
          <w:sz w:val="24"/>
          <w:szCs w:val="24"/>
        </w:rPr>
        <w:t>yapılacak</w:t>
      </w:r>
      <w:r w:rsidRPr="00AE0E82">
        <w:rPr>
          <w:color w:val="000000" w:themeColor="text1"/>
          <w:spacing w:val="-2"/>
          <w:sz w:val="24"/>
          <w:szCs w:val="24"/>
        </w:rPr>
        <w:t xml:space="preserve"> çalışmalar.</w:t>
      </w:r>
    </w:p>
    <w:p w14:paraId="6EF4B809" w14:textId="77777777" w:rsidR="00EE6FB6" w:rsidRPr="00AE0E82" w:rsidRDefault="00EE6FB6" w:rsidP="0059157B">
      <w:pPr>
        <w:tabs>
          <w:tab w:val="left" w:pos="987"/>
          <w:tab w:val="left" w:pos="1003"/>
        </w:tabs>
        <w:spacing w:line="276" w:lineRule="auto"/>
        <w:ind w:right="14"/>
        <w:jc w:val="both"/>
        <w:rPr>
          <w:color w:val="000000" w:themeColor="text1"/>
          <w:sz w:val="24"/>
          <w:szCs w:val="24"/>
        </w:rPr>
      </w:pPr>
    </w:p>
    <w:p w14:paraId="201A5AB0" w14:textId="77777777" w:rsidR="00EE6FB6" w:rsidRPr="00AE0E82" w:rsidRDefault="00EE6FB6" w:rsidP="0059157B">
      <w:pPr>
        <w:spacing w:line="276" w:lineRule="auto"/>
        <w:ind w:right="14"/>
        <w:jc w:val="both"/>
        <w:rPr>
          <w:b/>
          <w:color w:val="000000" w:themeColor="text1"/>
          <w:sz w:val="24"/>
          <w:szCs w:val="24"/>
        </w:rPr>
      </w:pPr>
      <w:r w:rsidRPr="00AE0E82">
        <w:rPr>
          <w:b/>
          <w:color w:val="000000" w:themeColor="text1"/>
          <w:sz w:val="24"/>
          <w:szCs w:val="24"/>
        </w:rPr>
        <w:t>Etik</w:t>
      </w:r>
      <w:r w:rsidRPr="00AE0E82">
        <w:rPr>
          <w:b/>
          <w:color w:val="000000" w:themeColor="text1"/>
          <w:spacing w:val="-5"/>
          <w:sz w:val="24"/>
          <w:szCs w:val="24"/>
        </w:rPr>
        <w:t xml:space="preserve"> </w:t>
      </w:r>
      <w:r w:rsidRPr="00AE0E82">
        <w:rPr>
          <w:b/>
          <w:color w:val="000000" w:themeColor="text1"/>
          <w:sz w:val="24"/>
          <w:szCs w:val="24"/>
        </w:rPr>
        <w:t>kurulun</w:t>
      </w:r>
      <w:r w:rsidRPr="00AE0E82">
        <w:rPr>
          <w:b/>
          <w:color w:val="000000" w:themeColor="text1"/>
          <w:spacing w:val="-3"/>
          <w:sz w:val="24"/>
          <w:szCs w:val="24"/>
        </w:rPr>
        <w:t xml:space="preserve"> </w:t>
      </w:r>
      <w:r w:rsidRPr="00AE0E82">
        <w:rPr>
          <w:b/>
          <w:color w:val="000000" w:themeColor="text1"/>
          <w:sz w:val="24"/>
          <w:szCs w:val="24"/>
        </w:rPr>
        <w:t>çalışma</w:t>
      </w:r>
      <w:r w:rsidRPr="00AE0E82">
        <w:rPr>
          <w:b/>
          <w:color w:val="000000" w:themeColor="text1"/>
          <w:spacing w:val="-4"/>
          <w:sz w:val="24"/>
          <w:szCs w:val="24"/>
        </w:rPr>
        <w:t xml:space="preserve"> </w:t>
      </w:r>
      <w:r w:rsidRPr="00AE0E82">
        <w:rPr>
          <w:b/>
          <w:color w:val="000000" w:themeColor="text1"/>
          <w:sz w:val="24"/>
          <w:szCs w:val="24"/>
        </w:rPr>
        <w:t>usul</w:t>
      </w:r>
      <w:r w:rsidRPr="00AE0E82">
        <w:rPr>
          <w:b/>
          <w:color w:val="000000" w:themeColor="text1"/>
          <w:spacing w:val="-4"/>
          <w:sz w:val="24"/>
          <w:szCs w:val="24"/>
        </w:rPr>
        <w:t xml:space="preserve"> </w:t>
      </w:r>
      <w:r w:rsidRPr="00AE0E82">
        <w:rPr>
          <w:b/>
          <w:color w:val="000000" w:themeColor="text1"/>
          <w:sz w:val="24"/>
          <w:szCs w:val="24"/>
        </w:rPr>
        <w:t>ve</w:t>
      </w:r>
      <w:r w:rsidRPr="00AE0E82">
        <w:rPr>
          <w:b/>
          <w:color w:val="000000" w:themeColor="text1"/>
          <w:spacing w:val="-3"/>
          <w:sz w:val="24"/>
          <w:szCs w:val="24"/>
        </w:rPr>
        <w:t xml:space="preserve"> </w:t>
      </w:r>
      <w:r w:rsidRPr="00AE0E82">
        <w:rPr>
          <w:b/>
          <w:color w:val="000000" w:themeColor="text1"/>
          <w:spacing w:val="-2"/>
          <w:sz w:val="24"/>
          <w:szCs w:val="24"/>
        </w:rPr>
        <w:t>esasları</w:t>
      </w:r>
    </w:p>
    <w:p w14:paraId="2E15D932" w14:textId="77777777" w:rsidR="00EE6FB6" w:rsidRPr="00AE0E82" w:rsidRDefault="00EE6FB6" w:rsidP="0059157B">
      <w:pPr>
        <w:pStyle w:val="GvdeMetni"/>
        <w:spacing w:line="276" w:lineRule="auto"/>
        <w:ind w:left="0" w:right="14"/>
        <w:rPr>
          <w:color w:val="000000" w:themeColor="text1"/>
        </w:rPr>
      </w:pPr>
      <w:r w:rsidRPr="00AE0E82">
        <w:rPr>
          <w:b/>
          <w:color w:val="000000" w:themeColor="text1"/>
        </w:rPr>
        <w:t xml:space="preserve">MADDE 7 – </w:t>
      </w:r>
      <w:r w:rsidRPr="00AE0E82">
        <w:rPr>
          <w:color w:val="000000" w:themeColor="text1"/>
        </w:rPr>
        <w:t>(1) Etik kurul, başkanın daveti üzerine, ayda en az bir kere ve üye tam sayısının en az üçte ikisinin katılımı ile toplanır, kararlar katılan üye sayısının çoğunluğunun oyları ile alınır, eşitlik durumunda başkanın oyu iki oy sayılır.</w:t>
      </w:r>
    </w:p>
    <w:p w14:paraId="173A316D" w14:textId="7B749EF8" w:rsidR="00EE6FB6" w:rsidRPr="00AE0E82" w:rsidRDefault="00EE6FB6" w:rsidP="0059157B">
      <w:pPr>
        <w:pStyle w:val="GvdeMetni"/>
        <w:spacing w:line="276" w:lineRule="auto"/>
        <w:ind w:left="0" w:right="14"/>
        <w:rPr>
          <w:strike/>
          <w:color w:val="000000" w:themeColor="text1"/>
          <w:spacing w:val="-2"/>
        </w:rPr>
      </w:pPr>
      <w:r w:rsidRPr="00AE0E82">
        <w:rPr>
          <w:color w:val="000000" w:themeColor="text1"/>
        </w:rPr>
        <w:t>(2)</w:t>
      </w:r>
      <w:r w:rsidRPr="00AE0E82">
        <w:rPr>
          <w:color w:val="000000" w:themeColor="text1"/>
          <w:spacing w:val="-7"/>
        </w:rPr>
        <w:t xml:space="preserve"> </w:t>
      </w:r>
      <w:r w:rsidRPr="00AE0E82">
        <w:rPr>
          <w:color w:val="000000" w:themeColor="text1"/>
        </w:rPr>
        <w:t>Kurul</w:t>
      </w:r>
      <w:r w:rsidRPr="00AE0E82">
        <w:rPr>
          <w:color w:val="000000" w:themeColor="text1"/>
          <w:spacing w:val="-1"/>
        </w:rPr>
        <w:t xml:space="preserve"> </w:t>
      </w:r>
      <w:r w:rsidRPr="00AE0E82">
        <w:rPr>
          <w:color w:val="000000" w:themeColor="text1"/>
        </w:rPr>
        <w:t>toplantısında</w:t>
      </w:r>
      <w:r w:rsidRPr="00AE0E82">
        <w:rPr>
          <w:color w:val="000000" w:themeColor="text1"/>
          <w:spacing w:val="-4"/>
        </w:rPr>
        <w:t xml:space="preserve"> </w:t>
      </w:r>
      <w:r w:rsidRPr="00AE0E82">
        <w:rPr>
          <w:color w:val="000000" w:themeColor="text1"/>
        </w:rPr>
        <w:t>alınan</w:t>
      </w:r>
      <w:r w:rsidRPr="00AE0E82">
        <w:rPr>
          <w:color w:val="000000" w:themeColor="text1"/>
          <w:spacing w:val="-1"/>
        </w:rPr>
        <w:t xml:space="preserve"> </w:t>
      </w:r>
      <w:r w:rsidRPr="00AE0E82">
        <w:rPr>
          <w:color w:val="000000" w:themeColor="text1"/>
        </w:rPr>
        <w:t>tüm</w:t>
      </w:r>
      <w:r w:rsidRPr="00AE0E82">
        <w:rPr>
          <w:color w:val="000000" w:themeColor="text1"/>
          <w:spacing w:val="-1"/>
        </w:rPr>
        <w:t xml:space="preserve"> </w:t>
      </w:r>
      <w:r w:rsidRPr="00AE0E82">
        <w:rPr>
          <w:color w:val="000000" w:themeColor="text1"/>
        </w:rPr>
        <w:t>kararlar</w:t>
      </w:r>
      <w:r w:rsidRPr="00AE0E82">
        <w:rPr>
          <w:color w:val="000000" w:themeColor="text1"/>
          <w:spacing w:val="-2"/>
        </w:rPr>
        <w:t xml:space="preserve"> </w:t>
      </w:r>
      <w:r w:rsidRPr="00AE0E82">
        <w:rPr>
          <w:color w:val="000000" w:themeColor="text1"/>
        </w:rPr>
        <w:t>ve</w:t>
      </w:r>
      <w:r w:rsidRPr="00AE0E82">
        <w:rPr>
          <w:color w:val="000000" w:themeColor="text1"/>
          <w:spacing w:val="-4"/>
        </w:rPr>
        <w:t xml:space="preserve"> </w:t>
      </w:r>
      <w:r w:rsidRPr="00AE0E82">
        <w:rPr>
          <w:color w:val="000000" w:themeColor="text1"/>
        </w:rPr>
        <w:t>gerekçeleri</w:t>
      </w:r>
      <w:r w:rsidR="0051314F" w:rsidRPr="00AE0E82">
        <w:rPr>
          <w:color w:val="000000" w:themeColor="text1"/>
        </w:rPr>
        <w:t xml:space="preserve"> tutanak halinde düzenlenir ve arşivlenir. </w:t>
      </w:r>
      <w:r w:rsidRPr="00AE0E82">
        <w:rPr>
          <w:color w:val="000000" w:themeColor="text1"/>
        </w:rPr>
        <w:t xml:space="preserve"> </w:t>
      </w:r>
    </w:p>
    <w:p w14:paraId="53AD426F" w14:textId="44037DB7" w:rsidR="00947BF5" w:rsidRPr="00AE0E82" w:rsidRDefault="00EE6FB6" w:rsidP="0059157B">
      <w:pPr>
        <w:pStyle w:val="GvdeMetni"/>
        <w:spacing w:line="276" w:lineRule="auto"/>
        <w:ind w:left="0" w:right="14"/>
        <w:rPr>
          <w:color w:val="000000" w:themeColor="text1"/>
        </w:rPr>
      </w:pPr>
      <w:r w:rsidRPr="00AE0E82">
        <w:rPr>
          <w:color w:val="000000" w:themeColor="text1"/>
          <w:spacing w:val="-2"/>
        </w:rPr>
        <w:t>(3)</w:t>
      </w:r>
      <w:r w:rsidRPr="00AE0E82">
        <w:rPr>
          <w:color w:val="000000" w:themeColor="text1"/>
        </w:rPr>
        <w:t xml:space="preserve"> </w:t>
      </w:r>
      <w:r w:rsidRPr="00AE0E82">
        <w:rPr>
          <w:color w:val="000000" w:themeColor="text1"/>
          <w:spacing w:val="-2"/>
        </w:rPr>
        <w:t xml:space="preserve">Etik Kurul, </w:t>
      </w:r>
      <w:r w:rsidRPr="00AE0E82">
        <w:rPr>
          <w:b/>
          <w:bCs/>
          <w:color w:val="000000" w:themeColor="text1"/>
          <w:spacing w:val="-2"/>
        </w:rPr>
        <w:t>her takvim ayında en fazla yirmi (20) başvuruyu değerlendirmeye</w:t>
      </w:r>
      <w:r w:rsidRPr="00AE0E82">
        <w:rPr>
          <w:color w:val="000000" w:themeColor="text1"/>
          <w:spacing w:val="-2"/>
        </w:rPr>
        <w:t xml:space="preserve"> </w:t>
      </w:r>
      <w:proofErr w:type="spellStart"/>
      <w:r w:rsidRPr="00AE0E82">
        <w:rPr>
          <w:color w:val="000000" w:themeColor="text1"/>
          <w:spacing w:val="-2"/>
        </w:rPr>
        <w:t>alır</w:t>
      </w:r>
      <w:r w:rsidRPr="00AE0E82">
        <w:rPr>
          <w:color w:val="000000" w:themeColor="text1"/>
        </w:rPr>
        <w:t>Kontenjan</w:t>
      </w:r>
      <w:proofErr w:type="spellEnd"/>
      <w:r w:rsidRPr="00AE0E82">
        <w:rPr>
          <w:color w:val="000000" w:themeColor="text1"/>
        </w:rPr>
        <w:t xml:space="preserve"> dolduğunda sistem başvuruya kapatılır</w:t>
      </w:r>
      <w:r w:rsidR="00506E58" w:rsidRPr="00AE0E82">
        <w:rPr>
          <w:color w:val="000000" w:themeColor="text1"/>
        </w:rPr>
        <w:t>.</w:t>
      </w:r>
      <w:r w:rsidRPr="00AE0E82">
        <w:rPr>
          <w:color w:val="000000" w:themeColor="text1"/>
        </w:rPr>
        <w:t xml:space="preserve"> </w:t>
      </w:r>
      <w:r w:rsidR="00506E58" w:rsidRPr="00AE0E82">
        <w:rPr>
          <w:color w:val="000000" w:themeColor="text1"/>
        </w:rPr>
        <w:t>Y</w:t>
      </w:r>
      <w:r w:rsidRPr="00AE0E82">
        <w:rPr>
          <w:color w:val="000000" w:themeColor="text1"/>
        </w:rPr>
        <w:t>eni başvurular bir sonraki etik kurul takviminde yapılabilir</w:t>
      </w:r>
      <w:r w:rsidR="00947BF5" w:rsidRPr="00AE0E82">
        <w:rPr>
          <w:color w:val="000000" w:themeColor="text1"/>
        </w:rPr>
        <w:t>.</w:t>
      </w:r>
      <w:r w:rsidR="00552C04" w:rsidRPr="00AE0E82">
        <w:rPr>
          <w:color w:val="000000" w:themeColor="text1"/>
        </w:rPr>
        <w:t xml:space="preserve"> </w:t>
      </w:r>
      <w:r w:rsidR="004138E1" w:rsidRPr="00AE0E82">
        <w:rPr>
          <w:color w:val="000000" w:themeColor="text1"/>
        </w:rPr>
        <w:t>“Düzeltilmesi Gerekir” kararı verilen dosyalar için kontenjan sınırına dahil olmaksızın bir (bir) ay süre ile bir (1) hak tanımlanır.</w:t>
      </w:r>
    </w:p>
    <w:p w14:paraId="3A985436" w14:textId="77777777" w:rsidR="0059157B" w:rsidRPr="00AE0E82" w:rsidRDefault="0059157B" w:rsidP="0059157B">
      <w:pPr>
        <w:pStyle w:val="GvdeMetni"/>
        <w:spacing w:line="276" w:lineRule="auto"/>
        <w:ind w:left="0" w:right="14"/>
        <w:rPr>
          <w:color w:val="000000" w:themeColor="text1"/>
        </w:rPr>
      </w:pPr>
    </w:p>
    <w:p w14:paraId="328AEAC1" w14:textId="77777777" w:rsidR="0059157B" w:rsidRPr="00AE0E82" w:rsidRDefault="0059157B" w:rsidP="0059157B">
      <w:pPr>
        <w:pStyle w:val="GvdeMetni"/>
        <w:spacing w:line="276" w:lineRule="auto"/>
        <w:ind w:left="0" w:right="14"/>
        <w:rPr>
          <w:color w:val="000000" w:themeColor="text1"/>
        </w:rPr>
      </w:pPr>
    </w:p>
    <w:p w14:paraId="458A000E" w14:textId="0AED5A3B" w:rsidR="00947BF5" w:rsidRPr="00AE0E82" w:rsidRDefault="00947BF5" w:rsidP="0059157B">
      <w:pPr>
        <w:pStyle w:val="GvdeMetni"/>
        <w:spacing w:line="276" w:lineRule="auto"/>
        <w:ind w:left="0" w:right="14"/>
        <w:rPr>
          <w:color w:val="000000" w:themeColor="text1"/>
        </w:rPr>
      </w:pPr>
      <w:r w:rsidRPr="00AE0E82">
        <w:rPr>
          <w:b/>
          <w:color w:val="000000" w:themeColor="text1"/>
        </w:rPr>
        <w:t xml:space="preserve">MADDE 8- </w:t>
      </w:r>
      <w:r w:rsidRPr="00AE0E82">
        <w:rPr>
          <w:color w:val="000000" w:themeColor="text1"/>
        </w:rPr>
        <w:t xml:space="preserve">(1) Etik kurul tarafından incelenmesi istenilen araştırma önerileri sorumlu araştırmacı </w:t>
      </w:r>
      <w:r w:rsidR="004138E1" w:rsidRPr="00AE0E82">
        <w:rPr>
          <w:color w:val="000000" w:themeColor="text1"/>
        </w:rPr>
        <w:t>tarafından yalnızca Üniversitenin Portal sayfasında yer alan Etik Kurul Başvuru Sistemi üzerinden yapılır. Başvuru formu ile başvuru kapsamında istenen tüm bilgi ve belgeler sisteme eksiksiz olarak</w:t>
      </w:r>
      <w:r w:rsidR="00C54F56" w:rsidRPr="00AE0E82">
        <w:rPr>
          <w:color w:val="000000" w:themeColor="text1"/>
        </w:rPr>
        <w:t xml:space="preserve"> ve PDF formatında</w:t>
      </w:r>
      <w:r w:rsidR="004138E1" w:rsidRPr="00AE0E82">
        <w:rPr>
          <w:color w:val="000000" w:themeColor="text1"/>
        </w:rPr>
        <w:t xml:space="preserve"> yüklenir. Başvurular, ayrıca ıslak imzalı veya basılı başvuru dosyası olarak teslimi edilmez.</w:t>
      </w:r>
    </w:p>
    <w:p w14:paraId="11A17EBE" w14:textId="77777777" w:rsidR="0059157B" w:rsidRPr="00AE0E82" w:rsidRDefault="0051314F" w:rsidP="0059157B">
      <w:pPr>
        <w:pStyle w:val="ListeParagraf"/>
        <w:numPr>
          <w:ilvl w:val="0"/>
          <w:numId w:val="2"/>
        </w:numPr>
        <w:spacing w:line="276" w:lineRule="auto"/>
        <w:ind w:left="0" w:right="14" w:firstLine="1"/>
        <w:jc w:val="both"/>
        <w:rPr>
          <w:color w:val="000000" w:themeColor="text1"/>
          <w:sz w:val="24"/>
          <w:szCs w:val="24"/>
        </w:rPr>
      </w:pPr>
      <w:r w:rsidRPr="00AE0E82">
        <w:rPr>
          <w:color w:val="000000" w:themeColor="text1"/>
          <w:sz w:val="24"/>
          <w:szCs w:val="24"/>
        </w:rPr>
        <w:t>Kurul üyeleri başvuru dosyalarını toplantı öncesinde Üniversitenin Portal sayfasında yer alan Etik Kurul Başvuru Sistemi üzerinden inceler ve görüşlerini toplantı sırasında bildirir. Değerlendirme sonucunda “Kabul Edildi”, “Düzeltilmesi Gerekir” ya da “Reddedildi” şeklinde karar verilir. “Düzeltilmesi Gerekir” kararı verilen başvurularda düzeltilen dosya ve ilgili belgeler, yeni bir başvuru oluşturulmaksızın mevcut başvuru üzerinden Üniversitenin Portal sayfasında yer alan Etik Kurul Başvuru Sistemi</w:t>
      </w:r>
      <w:r w:rsidR="000D3233" w:rsidRPr="00AE0E82">
        <w:rPr>
          <w:color w:val="000000" w:themeColor="text1"/>
          <w:sz w:val="24"/>
          <w:szCs w:val="24"/>
        </w:rPr>
        <w:t>ne</w:t>
      </w:r>
      <w:r w:rsidRPr="00AE0E82">
        <w:rPr>
          <w:color w:val="000000" w:themeColor="text1"/>
          <w:sz w:val="24"/>
          <w:szCs w:val="24"/>
        </w:rPr>
        <w:t xml:space="preserve"> yeniden yüklenir ve Kurul tarafından yeniden değerlendirilir.</w:t>
      </w:r>
    </w:p>
    <w:p w14:paraId="6EFD0D77" w14:textId="7E655CAE" w:rsidR="000D3233" w:rsidRPr="00AE0E82" w:rsidRDefault="000D3233" w:rsidP="0059157B">
      <w:pPr>
        <w:pStyle w:val="ListeParagraf"/>
        <w:numPr>
          <w:ilvl w:val="0"/>
          <w:numId w:val="2"/>
        </w:numPr>
        <w:spacing w:line="276" w:lineRule="auto"/>
        <w:ind w:left="0" w:right="14" w:firstLine="1"/>
        <w:jc w:val="both"/>
        <w:rPr>
          <w:color w:val="000000" w:themeColor="text1"/>
          <w:sz w:val="24"/>
          <w:szCs w:val="24"/>
        </w:rPr>
      </w:pPr>
      <w:r w:rsidRPr="00AE0E82">
        <w:rPr>
          <w:color w:val="000000" w:themeColor="text1"/>
          <w:sz w:val="24"/>
          <w:szCs w:val="24"/>
        </w:rPr>
        <w:t xml:space="preserve">Kurulun onaylama kararı başvuru sahibine tebliğ edilmeden söz konusu araştırmaya </w:t>
      </w:r>
      <w:r w:rsidRPr="00AE0E82">
        <w:rPr>
          <w:color w:val="000000" w:themeColor="text1"/>
          <w:spacing w:val="-2"/>
          <w:sz w:val="24"/>
          <w:szCs w:val="24"/>
        </w:rPr>
        <w:t>başlanamaz.</w:t>
      </w:r>
    </w:p>
    <w:p w14:paraId="63EB9A1F" w14:textId="77777777" w:rsidR="0059157B" w:rsidRPr="00AE0E82" w:rsidRDefault="0051314F" w:rsidP="0059157B">
      <w:pPr>
        <w:pStyle w:val="ListeParagraf"/>
        <w:numPr>
          <w:ilvl w:val="0"/>
          <w:numId w:val="2"/>
        </w:numPr>
        <w:tabs>
          <w:tab w:val="left" w:pos="689"/>
        </w:tabs>
        <w:spacing w:line="276" w:lineRule="auto"/>
        <w:ind w:left="0" w:right="14" w:firstLine="0"/>
        <w:jc w:val="both"/>
        <w:rPr>
          <w:color w:val="000000" w:themeColor="text1"/>
          <w:sz w:val="24"/>
          <w:szCs w:val="24"/>
        </w:rPr>
      </w:pPr>
      <w:r w:rsidRPr="00AE0E82">
        <w:rPr>
          <w:color w:val="000000" w:themeColor="text1"/>
          <w:sz w:val="24"/>
          <w:szCs w:val="24"/>
        </w:rPr>
        <w:t>Etik kurul gerek gördüğü durumlarda incelemekte olduğu araştırma önerisini yapan araştırmacıları ya da konu ile ilgili uzmanları toplantılarına davet ederek görüş alabilir. Gerekirse araştırma önerilerini bilimsel açıdan değerlendirmek üzere önceden bu uzmanlara gönderebilir.</w:t>
      </w:r>
      <w:r w:rsidRPr="00AE0E82">
        <w:rPr>
          <w:color w:val="000000" w:themeColor="text1"/>
          <w:spacing w:val="71"/>
          <w:w w:val="150"/>
          <w:sz w:val="24"/>
          <w:szCs w:val="24"/>
        </w:rPr>
        <w:t xml:space="preserve"> </w:t>
      </w:r>
      <w:r w:rsidRPr="00AE0E82">
        <w:rPr>
          <w:color w:val="000000" w:themeColor="text1"/>
          <w:sz w:val="24"/>
          <w:szCs w:val="24"/>
        </w:rPr>
        <w:t>Uzman</w:t>
      </w:r>
      <w:r w:rsidRPr="00AE0E82">
        <w:rPr>
          <w:color w:val="000000" w:themeColor="text1"/>
          <w:spacing w:val="72"/>
          <w:w w:val="150"/>
          <w:sz w:val="24"/>
          <w:szCs w:val="24"/>
        </w:rPr>
        <w:t xml:space="preserve"> </w:t>
      </w:r>
      <w:r w:rsidRPr="00AE0E82">
        <w:rPr>
          <w:color w:val="000000" w:themeColor="text1"/>
          <w:sz w:val="24"/>
          <w:szCs w:val="24"/>
        </w:rPr>
        <w:t>ya</w:t>
      </w:r>
      <w:r w:rsidRPr="00AE0E82">
        <w:rPr>
          <w:color w:val="000000" w:themeColor="text1"/>
          <w:spacing w:val="71"/>
          <w:w w:val="150"/>
          <w:sz w:val="24"/>
          <w:szCs w:val="24"/>
        </w:rPr>
        <w:t xml:space="preserve"> </w:t>
      </w:r>
      <w:r w:rsidRPr="00AE0E82">
        <w:rPr>
          <w:color w:val="000000" w:themeColor="text1"/>
          <w:sz w:val="24"/>
          <w:szCs w:val="24"/>
        </w:rPr>
        <w:t>da</w:t>
      </w:r>
      <w:r w:rsidRPr="00AE0E82">
        <w:rPr>
          <w:color w:val="000000" w:themeColor="text1"/>
          <w:spacing w:val="71"/>
          <w:w w:val="150"/>
          <w:sz w:val="24"/>
          <w:szCs w:val="24"/>
        </w:rPr>
        <w:t xml:space="preserve"> </w:t>
      </w:r>
      <w:r w:rsidRPr="00AE0E82">
        <w:rPr>
          <w:color w:val="000000" w:themeColor="text1"/>
          <w:sz w:val="24"/>
          <w:szCs w:val="24"/>
        </w:rPr>
        <w:t>danışmanların</w:t>
      </w:r>
      <w:r w:rsidRPr="00AE0E82">
        <w:rPr>
          <w:color w:val="000000" w:themeColor="text1"/>
          <w:spacing w:val="72"/>
          <w:w w:val="150"/>
          <w:sz w:val="24"/>
          <w:szCs w:val="24"/>
        </w:rPr>
        <w:t xml:space="preserve"> </w:t>
      </w:r>
      <w:r w:rsidRPr="00AE0E82">
        <w:rPr>
          <w:color w:val="000000" w:themeColor="text1"/>
          <w:sz w:val="24"/>
          <w:szCs w:val="24"/>
        </w:rPr>
        <w:t>etik</w:t>
      </w:r>
      <w:r w:rsidRPr="00AE0E82">
        <w:rPr>
          <w:color w:val="000000" w:themeColor="text1"/>
          <w:spacing w:val="71"/>
          <w:w w:val="150"/>
          <w:sz w:val="24"/>
          <w:szCs w:val="24"/>
        </w:rPr>
        <w:t xml:space="preserve"> </w:t>
      </w:r>
      <w:r w:rsidRPr="00AE0E82">
        <w:rPr>
          <w:color w:val="000000" w:themeColor="text1"/>
          <w:sz w:val="24"/>
          <w:szCs w:val="24"/>
        </w:rPr>
        <w:t>kurulda</w:t>
      </w:r>
      <w:r w:rsidRPr="00AE0E82">
        <w:rPr>
          <w:color w:val="000000" w:themeColor="text1"/>
          <w:spacing w:val="73"/>
          <w:w w:val="150"/>
          <w:sz w:val="24"/>
          <w:szCs w:val="24"/>
        </w:rPr>
        <w:t xml:space="preserve"> </w:t>
      </w:r>
      <w:r w:rsidRPr="00AE0E82">
        <w:rPr>
          <w:color w:val="000000" w:themeColor="text1"/>
          <w:sz w:val="24"/>
          <w:szCs w:val="24"/>
        </w:rPr>
        <w:t>oy</w:t>
      </w:r>
      <w:r w:rsidRPr="00AE0E82">
        <w:rPr>
          <w:color w:val="000000" w:themeColor="text1"/>
          <w:spacing w:val="71"/>
          <w:w w:val="150"/>
          <w:sz w:val="24"/>
          <w:szCs w:val="24"/>
        </w:rPr>
        <w:t xml:space="preserve"> </w:t>
      </w:r>
      <w:r w:rsidRPr="00AE0E82">
        <w:rPr>
          <w:color w:val="000000" w:themeColor="text1"/>
          <w:sz w:val="24"/>
          <w:szCs w:val="24"/>
        </w:rPr>
        <w:t>hakkı</w:t>
      </w:r>
      <w:r w:rsidRPr="00AE0E82">
        <w:rPr>
          <w:color w:val="000000" w:themeColor="text1"/>
          <w:spacing w:val="72"/>
          <w:w w:val="150"/>
          <w:sz w:val="24"/>
          <w:szCs w:val="24"/>
        </w:rPr>
        <w:t xml:space="preserve"> </w:t>
      </w:r>
      <w:r w:rsidRPr="00AE0E82">
        <w:rPr>
          <w:color w:val="000000" w:themeColor="text1"/>
          <w:spacing w:val="-2"/>
          <w:sz w:val="24"/>
          <w:szCs w:val="24"/>
        </w:rPr>
        <w:t>yoktur.</w:t>
      </w:r>
    </w:p>
    <w:p w14:paraId="23F0AD5E" w14:textId="77777777" w:rsidR="0059157B" w:rsidRPr="00AE0E82" w:rsidRDefault="0051314F" w:rsidP="0059157B">
      <w:pPr>
        <w:pStyle w:val="ListeParagraf"/>
        <w:numPr>
          <w:ilvl w:val="0"/>
          <w:numId w:val="2"/>
        </w:numPr>
        <w:tabs>
          <w:tab w:val="left" w:pos="689"/>
        </w:tabs>
        <w:spacing w:line="276" w:lineRule="auto"/>
        <w:ind w:left="0" w:right="14" w:firstLine="0"/>
        <w:jc w:val="both"/>
        <w:rPr>
          <w:color w:val="000000" w:themeColor="text1"/>
          <w:sz w:val="24"/>
          <w:szCs w:val="24"/>
        </w:rPr>
      </w:pPr>
      <w:r w:rsidRPr="00AE0E82">
        <w:rPr>
          <w:color w:val="000000" w:themeColor="text1"/>
          <w:sz w:val="24"/>
          <w:szCs w:val="24"/>
        </w:rPr>
        <w:t>Her araştırmacı, bir takvim ayı içerisinde en fazla üç (3) araştırma başvurusunda sorumlu araştırmacı olarak yer alabilir. Bu sınırı aşan başvurular değerlendirmeye alınmaz. Bu başvurular için izleyen takvim ayında yeniden başvuru yapılabilir.</w:t>
      </w:r>
    </w:p>
    <w:p w14:paraId="4869E578" w14:textId="345B0C39" w:rsidR="0051314F" w:rsidRPr="00AE0E82" w:rsidRDefault="0051314F" w:rsidP="0059157B">
      <w:pPr>
        <w:pStyle w:val="ListeParagraf"/>
        <w:numPr>
          <w:ilvl w:val="0"/>
          <w:numId w:val="2"/>
        </w:numPr>
        <w:tabs>
          <w:tab w:val="left" w:pos="689"/>
        </w:tabs>
        <w:spacing w:line="276" w:lineRule="auto"/>
        <w:ind w:left="0" w:right="14" w:firstLine="0"/>
        <w:jc w:val="both"/>
        <w:rPr>
          <w:color w:val="000000" w:themeColor="text1"/>
          <w:sz w:val="24"/>
          <w:szCs w:val="24"/>
        </w:rPr>
      </w:pPr>
      <w:r w:rsidRPr="00AE0E82">
        <w:rPr>
          <w:color w:val="000000" w:themeColor="text1"/>
          <w:sz w:val="24"/>
          <w:szCs w:val="24"/>
        </w:rPr>
        <w:t>Başvurusu yapılan araştırmalarda sorumlu araştırmacının Fenerbahçe Üniversitesi kadrolu öğretim</w:t>
      </w:r>
      <w:r w:rsidR="000D3233" w:rsidRPr="00AE0E82">
        <w:rPr>
          <w:color w:val="000000" w:themeColor="text1"/>
          <w:sz w:val="24"/>
          <w:szCs w:val="24"/>
        </w:rPr>
        <w:t xml:space="preserve"> elemanı </w:t>
      </w:r>
      <w:r w:rsidRPr="00AE0E82">
        <w:rPr>
          <w:color w:val="000000" w:themeColor="text1"/>
          <w:sz w:val="24"/>
          <w:szCs w:val="24"/>
        </w:rPr>
        <w:t>olması zorunludur. Üniversite dışından araştırmacılar ise yalnızca yardımcı araştırmacı olarak araştırma ekibinde yer alabilir.</w:t>
      </w:r>
    </w:p>
    <w:p w14:paraId="6A0D32C9" w14:textId="77777777" w:rsidR="0059157B" w:rsidRPr="00AE0E82" w:rsidRDefault="0059157B" w:rsidP="0059157B">
      <w:pPr>
        <w:pStyle w:val="ListeParagraf"/>
        <w:tabs>
          <w:tab w:val="left" w:pos="689"/>
        </w:tabs>
        <w:spacing w:line="276" w:lineRule="auto"/>
        <w:ind w:left="0" w:right="14" w:firstLine="0"/>
        <w:rPr>
          <w:color w:val="000000" w:themeColor="text1"/>
          <w:sz w:val="24"/>
          <w:szCs w:val="24"/>
        </w:rPr>
      </w:pPr>
    </w:p>
    <w:p w14:paraId="605AFA28" w14:textId="2EA93F89" w:rsidR="007242B8" w:rsidRPr="00AE0E82" w:rsidRDefault="0051314F" w:rsidP="0059157B">
      <w:pPr>
        <w:pStyle w:val="GvdeMetni"/>
        <w:spacing w:line="276" w:lineRule="auto"/>
        <w:ind w:left="0" w:right="14"/>
        <w:rPr>
          <w:strike/>
          <w:color w:val="000000" w:themeColor="text1"/>
        </w:rPr>
      </w:pPr>
      <w:r w:rsidRPr="00AE0E82">
        <w:rPr>
          <w:b/>
          <w:bCs/>
          <w:color w:val="000000" w:themeColor="text1"/>
        </w:rPr>
        <w:t xml:space="preserve">MADDE </w:t>
      </w:r>
      <w:proofErr w:type="gramStart"/>
      <w:r w:rsidRPr="00AE0E82">
        <w:rPr>
          <w:b/>
          <w:bCs/>
          <w:color w:val="000000" w:themeColor="text1"/>
        </w:rPr>
        <w:t>9 -</w:t>
      </w:r>
      <w:proofErr w:type="gramEnd"/>
      <w:r w:rsidRPr="00AE0E82">
        <w:rPr>
          <w:color w:val="000000" w:themeColor="text1"/>
        </w:rPr>
        <w:t xml:space="preserve"> (1) </w:t>
      </w:r>
      <w:r w:rsidR="007242B8" w:rsidRPr="00AE0E82">
        <w:rPr>
          <w:color w:val="000000" w:themeColor="text1"/>
        </w:rPr>
        <w:t>Etik Kurul tarafından “Kabul Edildi” kararı verilen araştırmalara ilişkin onay belgesi, Etik Kurul Başvuru Sisteminden ve Üniversitenin Elektronik Belge Yönetim Sistemi (EBYS) üzerinden başvuru sahibine gönderilir.</w:t>
      </w:r>
    </w:p>
    <w:p w14:paraId="3D0A3D3A" w14:textId="2DF724B1" w:rsidR="0051314F" w:rsidRPr="00AE0E82" w:rsidRDefault="0051314F" w:rsidP="0059157B">
      <w:pPr>
        <w:pStyle w:val="ListeParagraf"/>
        <w:numPr>
          <w:ilvl w:val="1"/>
          <w:numId w:val="2"/>
        </w:numPr>
        <w:tabs>
          <w:tab w:val="left" w:pos="670"/>
        </w:tabs>
        <w:spacing w:line="276" w:lineRule="auto"/>
        <w:ind w:left="0" w:right="14" w:firstLine="0"/>
        <w:rPr>
          <w:color w:val="000000" w:themeColor="text1"/>
          <w:sz w:val="24"/>
          <w:szCs w:val="24"/>
        </w:rPr>
      </w:pPr>
      <w:r w:rsidRPr="00AE0E82">
        <w:rPr>
          <w:color w:val="000000" w:themeColor="text1"/>
          <w:sz w:val="24"/>
          <w:szCs w:val="24"/>
        </w:rPr>
        <w:t>Kurul tarafından "düzeltme" kararı verilen araştırmalarda araştırmacıya yalnızca bir defaya mahsus olmak üzere düzeltme hakkı tanınır. Kurul tarafından talep edilen düzeltmelerin kararın araştırmacıya bildirildiği tarihten itibaren bir (1) ay içerisinde Etik Kurul Başvuru Sistemine yüklenmesi zorunludur. Süresi içerisinde sisteme yüklenen düzeltmeler ilk kurul toplantısında değerlendirilir. Talep edilen düzeltmelerin karşılanmadığının tespit edilmesi veya düzeltmelerin süresi içerisinde sisteme yüklenmemesi halinde başvuru reddedilir.</w:t>
      </w:r>
    </w:p>
    <w:p w14:paraId="016F7E5F" w14:textId="77777777" w:rsidR="0051314F" w:rsidRPr="00AE0E82" w:rsidRDefault="0051314F" w:rsidP="0059157B">
      <w:pPr>
        <w:pStyle w:val="ListeParagraf"/>
        <w:numPr>
          <w:ilvl w:val="1"/>
          <w:numId w:val="2"/>
        </w:numPr>
        <w:tabs>
          <w:tab w:val="left" w:pos="670"/>
          <w:tab w:val="left" w:pos="7938"/>
        </w:tabs>
        <w:spacing w:line="276" w:lineRule="auto"/>
        <w:ind w:left="0" w:right="14" w:firstLine="0"/>
        <w:rPr>
          <w:color w:val="000000" w:themeColor="text1"/>
          <w:sz w:val="24"/>
          <w:szCs w:val="24"/>
        </w:rPr>
      </w:pPr>
      <w:r w:rsidRPr="00AE0E82">
        <w:rPr>
          <w:color w:val="000000" w:themeColor="text1"/>
          <w:sz w:val="24"/>
          <w:szCs w:val="24"/>
        </w:rPr>
        <w:t>Kurul tarafından onaylanmış olan araştırmaların ölçme araçlarında (anket, test, ölçek, mülakat, gözlem, resim, çizim, video film, ses kaydı ve benzeri) veya araştırmacıları ile ilgili değişiklik yapılması ihtiyacının ortaya çıkması halinde söz konusu değişiklikler için de kuruldan onay alınır.  Araştırmadan ayrılan araştırmacılardan feragat dilekçesi;</w:t>
      </w:r>
    </w:p>
    <w:p w14:paraId="0D437568" w14:textId="77777777" w:rsidR="00CF597B" w:rsidRPr="00AE0E82" w:rsidRDefault="00CF597B" w:rsidP="0059157B">
      <w:pPr>
        <w:pStyle w:val="ListeParagraf"/>
        <w:tabs>
          <w:tab w:val="left" w:pos="670"/>
        </w:tabs>
        <w:spacing w:line="276" w:lineRule="auto"/>
        <w:ind w:left="0" w:right="14" w:firstLine="0"/>
        <w:rPr>
          <w:color w:val="000000" w:themeColor="text1"/>
          <w:sz w:val="24"/>
          <w:szCs w:val="24"/>
        </w:rPr>
      </w:pPr>
      <w:proofErr w:type="gramStart"/>
      <w:r w:rsidRPr="00AE0E82">
        <w:rPr>
          <w:color w:val="000000" w:themeColor="text1"/>
          <w:sz w:val="24"/>
          <w:szCs w:val="24"/>
        </w:rPr>
        <w:t>araştırmaya</w:t>
      </w:r>
      <w:proofErr w:type="gramEnd"/>
      <w:r w:rsidRPr="00AE0E82">
        <w:rPr>
          <w:color w:val="000000" w:themeColor="text1"/>
          <w:sz w:val="24"/>
          <w:szCs w:val="24"/>
        </w:rPr>
        <w:t xml:space="preserve"> dahil edilen araştırmacılardan ise dahil edilen araştırmacı </w:t>
      </w:r>
      <w:proofErr w:type="gramStart"/>
      <w:r w:rsidRPr="00AE0E82">
        <w:rPr>
          <w:color w:val="000000" w:themeColor="text1"/>
          <w:sz w:val="24"/>
          <w:szCs w:val="24"/>
        </w:rPr>
        <w:t>ile birlikte</w:t>
      </w:r>
      <w:proofErr w:type="gramEnd"/>
      <w:r w:rsidRPr="00AE0E82">
        <w:rPr>
          <w:color w:val="000000" w:themeColor="text1"/>
          <w:sz w:val="24"/>
          <w:szCs w:val="24"/>
        </w:rPr>
        <w:t xml:space="preserve"> diğer araştırmacıların kabul beyanları alınmalıdır. Kuruldan onay alınmaksızın yapılan değişikliklerin her türlü hukukî sorumluluğu araştırmacılara aittir.</w:t>
      </w:r>
    </w:p>
    <w:p w14:paraId="6FFBDE09" w14:textId="77777777" w:rsidR="00CF597B" w:rsidRPr="00AE0E82" w:rsidRDefault="00CF597B" w:rsidP="0059157B">
      <w:pPr>
        <w:pStyle w:val="ListeParagraf"/>
        <w:numPr>
          <w:ilvl w:val="1"/>
          <w:numId w:val="2"/>
        </w:numPr>
        <w:tabs>
          <w:tab w:val="left" w:pos="646"/>
        </w:tabs>
        <w:spacing w:line="276" w:lineRule="auto"/>
        <w:ind w:left="0" w:right="14" w:firstLine="0"/>
        <w:rPr>
          <w:color w:val="000000" w:themeColor="text1"/>
          <w:sz w:val="24"/>
          <w:szCs w:val="24"/>
        </w:rPr>
      </w:pPr>
      <w:r w:rsidRPr="00AE0E82">
        <w:rPr>
          <w:color w:val="000000" w:themeColor="text1"/>
          <w:sz w:val="24"/>
          <w:szCs w:val="24"/>
        </w:rPr>
        <w:t>Kurulun onayladığı araştırmaların yürütülmesi sürecinde derlenen tüm verilerin bilimsel açıdan geçerliliği, güvenilirliği, gizliliği ve güvenliği araştırma ekibinin sorumluluğundadır.</w:t>
      </w:r>
    </w:p>
    <w:p w14:paraId="2C81F582" w14:textId="77777777" w:rsidR="00CF597B" w:rsidRPr="00AE0E82" w:rsidRDefault="00CF597B" w:rsidP="0059157B">
      <w:pPr>
        <w:pStyle w:val="ListeParagraf"/>
        <w:numPr>
          <w:ilvl w:val="1"/>
          <w:numId w:val="2"/>
        </w:numPr>
        <w:tabs>
          <w:tab w:val="left" w:pos="805"/>
        </w:tabs>
        <w:spacing w:line="276" w:lineRule="auto"/>
        <w:ind w:left="0" w:right="14" w:firstLine="0"/>
        <w:rPr>
          <w:color w:val="000000" w:themeColor="text1"/>
          <w:sz w:val="24"/>
          <w:szCs w:val="24"/>
        </w:rPr>
      </w:pPr>
      <w:r w:rsidRPr="00AE0E82">
        <w:rPr>
          <w:color w:val="000000" w:themeColor="text1"/>
          <w:sz w:val="24"/>
          <w:szCs w:val="24"/>
        </w:rPr>
        <w:lastRenderedPageBreak/>
        <w:t>Kurul kararlarına itiraz, başvuru sahibi tarafından kurul sekretaryasına ıslak imzalı dilekçe veya kişisel / kurumsal e-posta adresinden gönderilen e-posta ile yapılır. İtirazlar</w:t>
      </w:r>
      <w:r w:rsidRPr="00AE0E82">
        <w:rPr>
          <w:color w:val="000000" w:themeColor="text1"/>
          <w:spacing w:val="80"/>
          <w:sz w:val="24"/>
          <w:szCs w:val="24"/>
        </w:rPr>
        <w:t xml:space="preserve"> </w:t>
      </w:r>
      <w:r w:rsidRPr="00AE0E82">
        <w:rPr>
          <w:color w:val="000000" w:themeColor="text1"/>
          <w:sz w:val="24"/>
          <w:szCs w:val="24"/>
        </w:rPr>
        <w:t>kurul tarafından kesin karara bağlanır.</w:t>
      </w:r>
    </w:p>
    <w:p w14:paraId="3CA12A42" w14:textId="77777777" w:rsidR="004538DC" w:rsidRPr="00AE0E82" w:rsidRDefault="004538DC" w:rsidP="004538DC">
      <w:pPr>
        <w:pStyle w:val="ListeParagraf"/>
        <w:tabs>
          <w:tab w:val="left" w:pos="805"/>
        </w:tabs>
        <w:spacing w:line="276" w:lineRule="auto"/>
        <w:ind w:left="0" w:right="14" w:firstLine="0"/>
        <w:rPr>
          <w:color w:val="000000" w:themeColor="text1"/>
          <w:sz w:val="24"/>
          <w:szCs w:val="24"/>
        </w:rPr>
      </w:pPr>
    </w:p>
    <w:p w14:paraId="10B447D5" w14:textId="39F7CE08" w:rsidR="00CF597B" w:rsidRPr="00AE0E82" w:rsidRDefault="00CF597B" w:rsidP="0059157B">
      <w:pPr>
        <w:pStyle w:val="GvdeMetni"/>
        <w:spacing w:line="276" w:lineRule="auto"/>
        <w:ind w:left="0" w:right="14"/>
        <w:rPr>
          <w:color w:val="000000" w:themeColor="text1"/>
          <w:spacing w:val="-2"/>
        </w:rPr>
      </w:pPr>
      <w:r w:rsidRPr="00AE0E82">
        <w:rPr>
          <w:b/>
          <w:color w:val="000000" w:themeColor="text1"/>
        </w:rPr>
        <w:t>MADDE</w:t>
      </w:r>
      <w:r w:rsidRPr="00AE0E82">
        <w:rPr>
          <w:b/>
          <w:color w:val="000000" w:themeColor="text1"/>
          <w:spacing w:val="-6"/>
        </w:rPr>
        <w:t xml:space="preserve"> </w:t>
      </w:r>
      <w:r w:rsidRPr="00AE0E82">
        <w:rPr>
          <w:b/>
          <w:color w:val="000000" w:themeColor="text1"/>
        </w:rPr>
        <w:t>10-</w:t>
      </w:r>
      <w:r w:rsidRPr="00AE0E82">
        <w:rPr>
          <w:b/>
          <w:color w:val="000000" w:themeColor="text1"/>
          <w:spacing w:val="-5"/>
        </w:rPr>
        <w:t xml:space="preserve"> </w:t>
      </w:r>
      <w:r w:rsidRPr="00AE0E82">
        <w:rPr>
          <w:color w:val="000000" w:themeColor="text1"/>
        </w:rPr>
        <w:t>(1)</w:t>
      </w:r>
      <w:r w:rsidRPr="00AE0E82">
        <w:rPr>
          <w:color w:val="000000" w:themeColor="text1"/>
          <w:spacing w:val="-2"/>
        </w:rPr>
        <w:t xml:space="preserve"> </w:t>
      </w:r>
      <w:r w:rsidRPr="00AE0E82">
        <w:rPr>
          <w:color w:val="000000" w:themeColor="text1"/>
        </w:rPr>
        <w:t>Kurula yapılan</w:t>
      </w:r>
      <w:r w:rsidRPr="00AE0E82">
        <w:rPr>
          <w:color w:val="000000" w:themeColor="text1"/>
          <w:spacing w:val="-1"/>
        </w:rPr>
        <w:t xml:space="preserve"> </w:t>
      </w:r>
      <w:r w:rsidRPr="00AE0E82">
        <w:rPr>
          <w:color w:val="000000" w:themeColor="text1"/>
        </w:rPr>
        <w:t>başvurular en geç</w:t>
      </w:r>
      <w:r w:rsidRPr="00AE0E82">
        <w:rPr>
          <w:color w:val="000000" w:themeColor="text1"/>
          <w:spacing w:val="-2"/>
        </w:rPr>
        <w:t xml:space="preserve"> </w:t>
      </w:r>
      <w:r w:rsidRPr="00AE0E82">
        <w:rPr>
          <w:color w:val="000000" w:themeColor="text1"/>
        </w:rPr>
        <w:t>bir (1) ay</w:t>
      </w:r>
      <w:r w:rsidRPr="00AE0E82">
        <w:rPr>
          <w:color w:val="000000" w:themeColor="text1"/>
          <w:spacing w:val="-1"/>
        </w:rPr>
        <w:t xml:space="preserve"> </w:t>
      </w:r>
      <w:r w:rsidRPr="00AE0E82">
        <w:rPr>
          <w:color w:val="000000" w:themeColor="text1"/>
        </w:rPr>
        <w:t>içinde</w:t>
      </w:r>
      <w:r w:rsidRPr="00AE0E82">
        <w:rPr>
          <w:color w:val="000000" w:themeColor="text1"/>
          <w:spacing w:val="-2"/>
        </w:rPr>
        <w:t xml:space="preserve"> </w:t>
      </w:r>
      <w:r w:rsidRPr="00AE0E82">
        <w:rPr>
          <w:color w:val="000000" w:themeColor="text1"/>
        </w:rPr>
        <w:t>görüşülerek</w:t>
      </w:r>
      <w:r w:rsidRPr="00AE0E82">
        <w:rPr>
          <w:color w:val="000000" w:themeColor="text1"/>
          <w:spacing w:val="-1"/>
        </w:rPr>
        <w:t xml:space="preserve"> </w:t>
      </w:r>
      <w:r w:rsidRPr="00AE0E82">
        <w:rPr>
          <w:color w:val="000000" w:themeColor="text1"/>
        </w:rPr>
        <w:t>karara</w:t>
      </w:r>
      <w:r w:rsidRPr="00AE0E82">
        <w:rPr>
          <w:color w:val="000000" w:themeColor="text1"/>
          <w:spacing w:val="-2"/>
        </w:rPr>
        <w:t xml:space="preserve"> bağlanır.</w:t>
      </w:r>
    </w:p>
    <w:p w14:paraId="2C027689" w14:textId="77777777" w:rsidR="0059157B" w:rsidRPr="00AE0E82" w:rsidRDefault="0059157B" w:rsidP="0059157B">
      <w:pPr>
        <w:pStyle w:val="GvdeMetni"/>
        <w:spacing w:line="276" w:lineRule="auto"/>
        <w:ind w:left="0" w:right="14"/>
        <w:rPr>
          <w:color w:val="000000" w:themeColor="text1"/>
        </w:rPr>
      </w:pPr>
    </w:p>
    <w:p w14:paraId="6F34746B" w14:textId="77777777" w:rsidR="00CF597B" w:rsidRPr="00AE0E82" w:rsidRDefault="00CF597B" w:rsidP="0059157B">
      <w:pPr>
        <w:pStyle w:val="GvdeMetni"/>
        <w:spacing w:line="276" w:lineRule="auto"/>
        <w:ind w:left="0" w:right="14"/>
        <w:rPr>
          <w:color w:val="000000" w:themeColor="text1"/>
          <w:spacing w:val="-2"/>
        </w:rPr>
      </w:pPr>
      <w:r w:rsidRPr="00AE0E82">
        <w:rPr>
          <w:b/>
          <w:color w:val="000000" w:themeColor="text1"/>
        </w:rPr>
        <w:t xml:space="preserve">MADDE 11- </w:t>
      </w:r>
      <w:r w:rsidRPr="00AE0E82">
        <w:rPr>
          <w:color w:val="000000" w:themeColor="text1"/>
        </w:rPr>
        <w:t xml:space="preserve">(1) Etik Kurul karar verirken konuyla ilgili tüm yasal düzenlemeleri, mesleki etik kodları, ulusal-uluslararası bildirge ve duyurular ile etik değer ve ilkeleri göz önünde </w:t>
      </w:r>
      <w:r w:rsidRPr="00AE0E82">
        <w:rPr>
          <w:color w:val="000000" w:themeColor="text1"/>
          <w:spacing w:val="-2"/>
        </w:rPr>
        <w:t>bulundurur.</w:t>
      </w:r>
    </w:p>
    <w:p w14:paraId="4EC36E60" w14:textId="77777777" w:rsidR="0059157B" w:rsidRPr="00AE0E82" w:rsidRDefault="0059157B" w:rsidP="0059157B">
      <w:pPr>
        <w:pStyle w:val="GvdeMetni"/>
        <w:spacing w:line="276" w:lineRule="auto"/>
        <w:ind w:left="0" w:right="14"/>
        <w:rPr>
          <w:color w:val="000000" w:themeColor="text1"/>
        </w:rPr>
      </w:pPr>
    </w:p>
    <w:p w14:paraId="4A6315FF" w14:textId="77777777" w:rsidR="00CF597B" w:rsidRPr="00AE0E82" w:rsidRDefault="00CF597B" w:rsidP="0059157B">
      <w:pPr>
        <w:pStyle w:val="GvdeMetni"/>
        <w:spacing w:line="276" w:lineRule="auto"/>
        <w:ind w:left="0" w:right="14"/>
        <w:rPr>
          <w:color w:val="000000" w:themeColor="text1"/>
        </w:rPr>
      </w:pPr>
      <w:r w:rsidRPr="00AE0E82">
        <w:rPr>
          <w:b/>
          <w:color w:val="000000" w:themeColor="text1"/>
        </w:rPr>
        <w:t xml:space="preserve">MADDE 12- </w:t>
      </w:r>
      <w:r w:rsidRPr="00AE0E82">
        <w:rPr>
          <w:color w:val="000000" w:themeColor="text1"/>
        </w:rPr>
        <w:t>(1) Kurula yapılan başvurulara ait belgeler üç yıl süre ile arşivde saklanır. Üç yılın sonunda bu belgeler bir tutanakla imha edilir.</w:t>
      </w:r>
    </w:p>
    <w:p w14:paraId="32B31019" w14:textId="77777777" w:rsidR="0059157B" w:rsidRPr="00AE0E82" w:rsidRDefault="0059157B" w:rsidP="0059157B">
      <w:pPr>
        <w:pStyle w:val="GvdeMetni"/>
        <w:spacing w:line="276" w:lineRule="auto"/>
        <w:ind w:left="0" w:right="14"/>
        <w:rPr>
          <w:color w:val="000000" w:themeColor="text1"/>
        </w:rPr>
      </w:pPr>
    </w:p>
    <w:p w14:paraId="564FAB7B" w14:textId="77777777" w:rsidR="00CF597B" w:rsidRPr="00AE0E82" w:rsidRDefault="00CF597B" w:rsidP="0059157B">
      <w:pPr>
        <w:pStyle w:val="GvdeMetni"/>
        <w:spacing w:line="276" w:lineRule="auto"/>
        <w:ind w:left="0" w:right="14"/>
        <w:rPr>
          <w:color w:val="000000" w:themeColor="text1"/>
        </w:rPr>
      </w:pPr>
      <w:r w:rsidRPr="00AE0E82">
        <w:rPr>
          <w:b/>
          <w:color w:val="000000" w:themeColor="text1"/>
        </w:rPr>
        <w:t xml:space="preserve">MADDE 13- </w:t>
      </w:r>
      <w:r w:rsidRPr="00AE0E82">
        <w:rPr>
          <w:color w:val="000000" w:themeColor="text1"/>
        </w:rPr>
        <w:t>(1) Kurul kararları gizli olup öneriler hakkında öneri sahiplerinden başkalarına bilgi verilmez.</w:t>
      </w:r>
    </w:p>
    <w:p w14:paraId="583A76E3" w14:textId="77777777" w:rsidR="0059157B" w:rsidRPr="00AE0E82" w:rsidRDefault="0059157B" w:rsidP="0059157B">
      <w:pPr>
        <w:pStyle w:val="GvdeMetni"/>
        <w:spacing w:line="276" w:lineRule="auto"/>
        <w:ind w:left="0" w:right="14"/>
        <w:rPr>
          <w:color w:val="000000" w:themeColor="text1"/>
        </w:rPr>
      </w:pPr>
    </w:p>
    <w:p w14:paraId="0D292FA0" w14:textId="55EFD1BB" w:rsidR="00CF597B" w:rsidRPr="00AE0E82" w:rsidRDefault="00CF597B" w:rsidP="0059157B">
      <w:pPr>
        <w:spacing w:line="276" w:lineRule="auto"/>
        <w:ind w:right="14"/>
        <w:jc w:val="both"/>
        <w:rPr>
          <w:b/>
          <w:color w:val="000000" w:themeColor="text1"/>
          <w:sz w:val="24"/>
          <w:szCs w:val="24"/>
        </w:rPr>
      </w:pPr>
      <w:r w:rsidRPr="00AE0E82">
        <w:rPr>
          <w:b/>
          <w:color w:val="000000" w:themeColor="text1"/>
          <w:sz w:val="24"/>
          <w:szCs w:val="24"/>
        </w:rPr>
        <w:t>Araştırmaların</w:t>
      </w:r>
      <w:r w:rsidRPr="00AE0E82">
        <w:rPr>
          <w:b/>
          <w:color w:val="000000" w:themeColor="text1"/>
          <w:spacing w:val="-14"/>
          <w:sz w:val="24"/>
          <w:szCs w:val="24"/>
        </w:rPr>
        <w:t xml:space="preserve"> </w:t>
      </w:r>
      <w:r w:rsidRPr="00AE0E82">
        <w:rPr>
          <w:b/>
          <w:color w:val="000000" w:themeColor="text1"/>
          <w:spacing w:val="-2"/>
          <w:sz w:val="24"/>
          <w:szCs w:val="24"/>
        </w:rPr>
        <w:t>İzlenmesi</w:t>
      </w:r>
    </w:p>
    <w:p w14:paraId="0014D31D" w14:textId="77777777" w:rsidR="00CF597B" w:rsidRPr="00AE0E82" w:rsidRDefault="00CF597B" w:rsidP="004538DC">
      <w:pPr>
        <w:pStyle w:val="GvdeMetni"/>
        <w:spacing w:line="276" w:lineRule="auto"/>
        <w:ind w:left="0" w:right="14"/>
        <w:rPr>
          <w:color w:val="000000" w:themeColor="text1"/>
        </w:rPr>
      </w:pPr>
      <w:r w:rsidRPr="00AE0E82">
        <w:rPr>
          <w:b/>
          <w:color w:val="000000" w:themeColor="text1"/>
        </w:rPr>
        <w:t xml:space="preserve">MADDE 14- </w:t>
      </w:r>
      <w:r w:rsidRPr="00AE0E82">
        <w:rPr>
          <w:color w:val="000000" w:themeColor="text1"/>
        </w:rPr>
        <w:t>(1) Kurul, gerektiğinde onay verdiği araştırmaları izleyebilir ve ilerleme raporu isteyebilir. Bu raporlar sorumlu araştırıcı tarafından etik kurula sunulur. Söz konusu raporlar kurul gündemine alınarak görüşülür.</w:t>
      </w:r>
    </w:p>
    <w:p w14:paraId="39F3A5AD" w14:textId="77777777" w:rsidR="00CF597B" w:rsidRPr="00AE0E82" w:rsidRDefault="00CF597B" w:rsidP="0059157B">
      <w:pPr>
        <w:pStyle w:val="ListeParagraf"/>
        <w:numPr>
          <w:ilvl w:val="0"/>
          <w:numId w:val="1"/>
        </w:numPr>
        <w:tabs>
          <w:tab w:val="left" w:pos="708"/>
          <w:tab w:val="left" w:pos="740"/>
        </w:tabs>
        <w:spacing w:line="276" w:lineRule="auto"/>
        <w:ind w:left="0" w:right="14" w:firstLine="0"/>
        <w:rPr>
          <w:color w:val="000000" w:themeColor="text1"/>
          <w:sz w:val="24"/>
          <w:szCs w:val="24"/>
        </w:rPr>
      </w:pPr>
      <w:r w:rsidRPr="00AE0E82">
        <w:rPr>
          <w:color w:val="000000" w:themeColor="text1"/>
          <w:sz w:val="24"/>
          <w:szCs w:val="24"/>
        </w:rPr>
        <w:t>Kurulun olumlu görüş verdiği bir araştırmanın etik ilkelere uygun bir şekilde yürütülmediğinin tespit edilmesi halinde söz konusu araştırmayı yürüten kişinin bağlı olduğu kurumun ilgili yöneticisi durum hakkında bilgilendirilir. Araştırma halen devam ediyorsa durdurulması için girişimde bulunulur. Kurul söz konusu araştırmayı ilk toplantısında görüşerek karara bağlar.</w:t>
      </w:r>
    </w:p>
    <w:p w14:paraId="5327A2C8" w14:textId="77777777" w:rsidR="00CF597B" w:rsidRPr="00AE0E82" w:rsidRDefault="00CF597B" w:rsidP="0059157B">
      <w:pPr>
        <w:pStyle w:val="ListeParagraf"/>
        <w:numPr>
          <w:ilvl w:val="0"/>
          <w:numId w:val="1"/>
        </w:numPr>
        <w:tabs>
          <w:tab w:val="left" w:pos="713"/>
        </w:tabs>
        <w:spacing w:line="276" w:lineRule="auto"/>
        <w:ind w:left="0" w:right="14" w:firstLine="0"/>
        <w:rPr>
          <w:color w:val="000000" w:themeColor="text1"/>
          <w:sz w:val="24"/>
          <w:szCs w:val="24"/>
        </w:rPr>
      </w:pPr>
      <w:r w:rsidRPr="00AE0E82">
        <w:rPr>
          <w:color w:val="000000" w:themeColor="text1"/>
          <w:sz w:val="24"/>
          <w:szCs w:val="24"/>
        </w:rPr>
        <w:t>Etik Kurul incelemeler sonucunda etik kurallara uymadığı anlaşılan araştırmaların durdurulmasını ve ilgili birimlere bilgi verilmesini Rektörlükten ister.</w:t>
      </w:r>
    </w:p>
    <w:p w14:paraId="13D3B03D" w14:textId="77777777" w:rsidR="00CF597B" w:rsidRPr="00AE0E82" w:rsidRDefault="00CF597B" w:rsidP="0059157B">
      <w:pPr>
        <w:pStyle w:val="ListeParagraf"/>
        <w:tabs>
          <w:tab w:val="left" w:pos="670"/>
          <w:tab w:val="left" w:pos="7938"/>
        </w:tabs>
        <w:spacing w:line="276" w:lineRule="auto"/>
        <w:ind w:left="0" w:right="14" w:firstLine="0"/>
        <w:rPr>
          <w:color w:val="000000" w:themeColor="text1"/>
          <w:sz w:val="24"/>
          <w:szCs w:val="24"/>
        </w:rPr>
      </w:pPr>
    </w:p>
    <w:p w14:paraId="44C10EA6" w14:textId="77777777" w:rsidR="00CD11B1" w:rsidRPr="00AE0E82" w:rsidRDefault="00CD11B1" w:rsidP="0059157B">
      <w:pPr>
        <w:pStyle w:val="GvdeMetni"/>
        <w:spacing w:line="276" w:lineRule="auto"/>
        <w:ind w:left="0" w:right="14"/>
        <w:rPr>
          <w:color w:val="000000" w:themeColor="text1"/>
        </w:rPr>
      </w:pPr>
    </w:p>
    <w:p w14:paraId="3D5BC74D" w14:textId="77777777" w:rsidR="00CD11B1" w:rsidRPr="00AE0E82" w:rsidRDefault="00CD11B1" w:rsidP="0059157B">
      <w:pPr>
        <w:spacing w:line="276" w:lineRule="auto"/>
        <w:ind w:right="14"/>
        <w:jc w:val="center"/>
        <w:rPr>
          <w:b/>
          <w:color w:val="000000" w:themeColor="text1"/>
          <w:sz w:val="24"/>
          <w:szCs w:val="24"/>
        </w:rPr>
      </w:pPr>
      <w:r w:rsidRPr="00AE0E82">
        <w:rPr>
          <w:b/>
          <w:color w:val="000000" w:themeColor="text1"/>
          <w:sz w:val="24"/>
          <w:szCs w:val="24"/>
        </w:rPr>
        <w:t>ÜÇÜNCÜ</w:t>
      </w:r>
      <w:r w:rsidRPr="00AE0E82">
        <w:rPr>
          <w:b/>
          <w:color w:val="000000" w:themeColor="text1"/>
          <w:spacing w:val="-10"/>
          <w:sz w:val="24"/>
          <w:szCs w:val="24"/>
        </w:rPr>
        <w:t xml:space="preserve"> </w:t>
      </w:r>
      <w:r w:rsidRPr="00AE0E82">
        <w:rPr>
          <w:b/>
          <w:color w:val="000000" w:themeColor="text1"/>
          <w:spacing w:val="-4"/>
          <w:sz w:val="24"/>
          <w:szCs w:val="24"/>
        </w:rPr>
        <w:t>BÖLÜM</w:t>
      </w:r>
    </w:p>
    <w:p w14:paraId="04F9BC61" w14:textId="77777777" w:rsidR="00CD11B1" w:rsidRPr="00AE0E82" w:rsidRDefault="00CD11B1" w:rsidP="0059157B">
      <w:pPr>
        <w:spacing w:line="276" w:lineRule="auto"/>
        <w:ind w:right="14"/>
        <w:jc w:val="center"/>
        <w:rPr>
          <w:b/>
          <w:color w:val="000000" w:themeColor="text1"/>
          <w:sz w:val="24"/>
          <w:szCs w:val="24"/>
        </w:rPr>
      </w:pPr>
      <w:r w:rsidRPr="00AE0E82">
        <w:rPr>
          <w:b/>
          <w:color w:val="000000" w:themeColor="text1"/>
          <w:sz w:val="24"/>
          <w:szCs w:val="24"/>
        </w:rPr>
        <w:t>Son</w:t>
      </w:r>
      <w:r w:rsidRPr="00AE0E82">
        <w:rPr>
          <w:b/>
          <w:color w:val="000000" w:themeColor="text1"/>
          <w:spacing w:val="-2"/>
          <w:sz w:val="24"/>
          <w:szCs w:val="24"/>
        </w:rPr>
        <w:t xml:space="preserve"> Hükümler</w:t>
      </w:r>
    </w:p>
    <w:p w14:paraId="7BBC7BD3" w14:textId="77777777" w:rsidR="00CD11B1" w:rsidRPr="00AE0E82" w:rsidRDefault="00CD11B1" w:rsidP="0059157B">
      <w:pPr>
        <w:pStyle w:val="GvdeMetni"/>
        <w:spacing w:line="276" w:lineRule="auto"/>
        <w:ind w:left="0" w:right="14"/>
        <w:rPr>
          <w:b/>
          <w:color w:val="000000" w:themeColor="text1"/>
        </w:rPr>
      </w:pPr>
    </w:p>
    <w:p w14:paraId="08E73C66" w14:textId="77777777" w:rsidR="00CD11B1" w:rsidRPr="00AE0E82" w:rsidRDefault="00CD11B1" w:rsidP="0059157B">
      <w:pPr>
        <w:spacing w:line="276" w:lineRule="auto"/>
        <w:ind w:right="14"/>
        <w:jc w:val="both"/>
        <w:rPr>
          <w:b/>
          <w:color w:val="000000" w:themeColor="text1"/>
          <w:sz w:val="24"/>
          <w:szCs w:val="24"/>
        </w:rPr>
      </w:pPr>
      <w:r w:rsidRPr="00AE0E82">
        <w:rPr>
          <w:b/>
          <w:color w:val="000000" w:themeColor="text1"/>
          <w:spacing w:val="-2"/>
          <w:sz w:val="24"/>
          <w:szCs w:val="24"/>
        </w:rPr>
        <w:t>Yürürlük</w:t>
      </w:r>
    </w:p>
    <w:p w14:paraId="2A04DA84" w14:textId="77777777" w:rsidR="00CD11B1" w:rsidRPr="00AE0E82" w:rsidRDefault="00CD11B1" w:rsidP="0059157B">
      <w:pPr>
        <w:pStyle w:val="GvdeMetni"/>
        <w:spacing w:line="276" w:lineRule="auto"/>
        <w:ind w:left="0" w:right="14"/>
        <w:rPr>
          <w:color w:val="000000" w:themeColor="text1"/>
        </w:rPr>
      </w:pPr>
      <w:r w:rsidRPr="00AE0E82">
        <w:rPr>
          <w:b/>
          <w:color w:val="000000" w:themeColor="text1"/>
        </w:rPr>
        <w:t>MADDE</w:t>
      </w:r>
      <w:r w:rsidRPr="00AE0E82">
        <w:rPr>
          <w:b/>
          <w:color w:val="000000" w:themeColor="text1"/>
          <w:spacing w:val="-6"/>
        </w:rPr>
        <w:t xml:space="preserve"> </w:t>
      </w:r>
      <w:r w:rsidRPr="00AE0E82">
        <w:rPr>
          <w:b/>
          <w:color w:val="000000" w:themeColor="text1"/>
        </w:rPr>
        <w:t>15-</w:t>
      </w:r>
      <w:r w:rsidRPr="00AE0E82">
        <w:rPr>
          <w:b/>
          <w:color w:val="000000" w:themeColor="text1"/>
          <w:spacing w:val="-5"/>
        </w:rPr>
        <w:t xml:space="preserve"> </w:t>
      </w:r>
      <w:r w:rsidRPr="00AE0E82">
        <w:rPr>
          <w:color w:val="000000" w:themeColor="text1"/>
        </w:rPr>
        <w:t>(1)</w:t>
      </w:r>
      <w:r w:rsidRPr="00AE0E82">
        <w:rPr>
          <w:color w:val="000000" w:themeColor="text1"/>
          <w:spacing w:val="-2"/>
        </w:rPr>
        <w:t xml:space="preserve"> </w:t>
      </w:r>
      <w:r w:rsidRPr="00AE0E82">
        <w:rPr>
          <w:color w:val="000000" w:themeColor="text1"/>
        </w:rPr>
        <w:t>Bu</w:t>
      </w:r>
      <w:r w:rsidRPr="00AE0E82">
        <w:rPr>
          <w:color w:val="000000" w:themeColor="text1"/>
          <w:spacing w:val="-1"/>
        </w:rPr>
        <w:t xml:space="preserve"> </w:t>
      </w:r>
      <w:r w:rsidRPr="00AE0E82">
        <w:rPr>
          <w:color w:val="000000" w:themeColor="text1"/>
        </w:rPr>
        <w:t>yönerge</w:t>
      </w:r>
      <w:r w:rsidRPr="00AE0E82">
        <w:rPr>
          <w:color w:val="000000" w:themeColor="text1"/>
          <w:spacing w:val="-4"/>
        </w:rPr>
        <w:t xml:space="preserve"> </w:t>
      </w:r>
      <w:r w:rsidRPr="00AE0E82">
        <w:rPr>
          <w:color w:val="000000" w:themeColor="text1"/>
        </w:rPr>
        <w:t>Senatoda</w:t>
      </w:r>
      <w:r w:rsidRPr="00AE0E82">
        <w:rPr>
          <w:color w:val="000000" w:themeColor="text1"/>
          <w:spacing w:val="-2"/>
        </w:rPr>
        <w:t xml:space="preserve"> </w:t>
      </w:r>
      <w:r w:rsidRPr="00AE0E82">
        <w:rPr>
          <w:color w:val="000000" w:themeColor="text1"/>
        </w:rPr>
        <w:t>kabul</w:t>
      </w:r>
      <w:r w:rsidRPr="00AE0E82">
        <w:rPr>
          <w:color w:val="000000" w:themeColor="text1"/>
          <w:spacing w:val="2"/>
        </w:rPr>
        <w:t xml:space="preserve"> </w:t>
      </w:r>
      <w:r w:rsidRPr="00AE0E82">
        <w:rPr>
          <w:color w:val="000000" w:themeColor="text1"/>
        </w:rPr>
        <w:t>edildiği tarihte</w:t>
      </w:r>
      <w:r w:rsidRPr="00AE0E82">
        <w:rPr>
          <w:color w:val="000000" w:themeColor="text1"/>
          <w:spacing w:val="-5"/>
        </w:rPr>
        <w:t xml:space="preserve"> </w:t>
      </w:r>
      <w:r w:rsidRPr="00AE0E82">
        <w:rPr>
          <w:color w:val="000000" w:themeColor="text1"/>
        </w:rPr>
        <w:t>yürürlüğe</w:t>
      </w:r>
      <w:r w:rsidRPr="00AE0E82">
        <w:rPr>
          <w:color w:val="000000" w:themeColor="text1"/>
          <w:spacing w:val="-3"/>
        </w:rPr>
        <w:t xml:space="preserve"> </w:t>
      </w:r>
      <w:r w:rsidRPr="00AE0E82">
        <w:rPr>
          <w:color w:val="000000" w:themeColor="text1"/>
          <w:spacing w:val="-2"/>
        </w:rPr>
        <w:t>girer.</w:t>
      </w:r>
    </w:p>
    <w:p w14:paraId="173FBC0B" w14:textId="77777777" w:rsidR="00CD11B1" w:rsidRPr="00AE0E82" w:rsidRDefault="00CD11B1" w:rsidP="0059157B">
      <w:pPr>
        <w:pStyle w:val="GvdeMetni"/>
        <w:spacing w:line="276" w:lineRule="auto"/>
        <w:ind w:left="0" w:right="14"/>
        <w:rPr>
          <w:color w:val="000000" w:themeColor="text1"/>
        </w:rPr>
      </w:pPr>
    </w:p>
    <w:p w14:paraId="031DAD6B" w14:textId="77777777" w:rsidR="00CD11B1" w:rsidRPr="00AE0E82" w:rsidRDefault="00CD11B1" w:rsidP="0059157B">
      <w:pPr>
        <w:spacing w:line="276" w:lineRule="auto"/>
        <w:ind w:right="14"/>
        <w:jc w:val="both"/>
        <w:rPr>
          <w:b/>
          <w:color w:val="000000" w:themeColor="text1"/>
          <w:sz w:val="24"/>
          <w:szCs w:val="24"/>
        </w:rPr>
      </w:pPr>
      <w:r w:rsidRPr="00AE0E82">
        <w:rPr>
          <w:b/>
          <w:color w:val="000000" w:themeColor="text1"/>
          <w:spacing w:val="-2"/>
          <w:sz w:val="24"/>
          <w:szCs w:val="24"/>
        </w:rPr>
        <w:t>Yürütme</w:t>
      </w:r>
    </w:p>
    <w:p w14:paraId="47E76360" w14:textId="3C583F27" w:rsidR="00C079B6" w:rsidRPr="00CF597B" w:rsidRDefault="00CD11B1" w:rsidP="0059157B">
      <w:pPr>
        <w:pStyle w:val="GvdeMetni"/>
        <w:spacing w:line="276" w:lineRule="auto"/>
        <w:ind w:left="0" w:right="14"/>
        <w:rPr>
          <w:color w:val="000000" w:themeColor="text1"/>
        </w:rPr>
      </w:pPr>
      <w:r w:rsidRPr="00AE0E82">
        <w:rPr>
          <w:b/>
          <w:color w:val="000000" w:themeColor="text1"/>
        </w:rPr>
        <w:t>MADDE</w:t>
      </w:r>
      <w:r w:rsidRPr="00AE0E82">
        <w:rPr>
          <w:b/>
          <w:color w:val="000000" w:themeColor="text1"/>
          <w:spacing w:val="-4"/>
        </w:rPr>
        <w:t xml:space="preserve"> </w:t>
      </w:r>
      <w:r w:rsidRPr="00AE0E82">
        <w:rPr>
          <w:b/>
          <w:color w:val="000000" w:themeColor="text1"/>
        </w:rPr>
        <w:t>16-</w:t>
      </w:r>
      <w:r w:rsidRPr="00AE0E82">
        <w:rPr>
          <w:b/>
          <w:color w:val="000000" w:themeColor="text1"/>
          <w:spacing w:val="-1"/>
        </w:rPr>
        <w:t xml:space="preserve"> </w:t>
      </w:r>
      <w:r w:rsidRPr="00AE0E82">
        <w:rPr>
          <w:color w:val="000000" w:themeColor="text1"/>
        </w:rPr>
        <w:t>(1)</w:t>
      </w:r>
      <w:r w:rsidRPr="00AE0E82">
        <w:rPr>
          <w:color w:val="000000" w:themeColor="text1"/>
          <w:spacing w:val="-3"/>
        </w:rPr>
        <w:t xml:space="preserve"> </w:t>
      </w:r>
      <w:r w:rsidRPr="00AE0E82">
        <w:rPr>
          <w:color w:val="000000" w:themeColor="text1"/>
        </w:rPr>
        <w:t>Bu yönerge</w:t>
      </w:r>
      <w:r w:rsidRPr="00AE0E82">
        <w:rPr>
          <w:color w:val="000000" w:themeColor="text1"/>
          <w:spacing w:val="-5"/>
        </w:rPr>
        <w:t xml:space="preserve"> </w:t>
      </w:r>
      <w:r w:rsidRPr="00AE0E82">
        <w:rPr>
          <w:color w:val="000000" w:themeColor="text1"/>
        </w:rPr>
        <w:t>hükümlerini Rektör</w:t>
      </w:r>
      <w:r w:rsidRPr="00AE0E82">
        <w:rPr>
          <w:color w:val="000000" w:themeColor="text1"/>
          <w:spacing w:val="2"/>
        </w:rPr>
        <w:t xml:space="preserve"> </w:t>
      </w:r>
      <w:r w:rsidRPr="00AE0E82">
        <w:rPr>
          <w:color w:val="000000" w:themeColor="text1"/>
          <w:spacing w:val="-2"/>
        </w:rPr>
        <w:t>yürütü</w:t>
      </w:r>
      <w:r w:rsidR="00E223FE" w:rsidRPr="00AE0E82">
        <w:rPr>
          <w:color w:val="000000" w:themeColor="text1"/>
          <w:spacing w:val="-2"/>
        </w:rPr>
        <w:t>r</w:t>
      </w:r>
      <w:r w:rsidR="00552C04" w:rsidRPr="00AE0E82">
        <w:rPr>
          <w:color w:val="000000" w:themeColor="text1"/>
          <w:spacing w:val="-2"/>
        </w:rPr>
        <w:t>.</w:t>
      </w:r>
    </w:p>
    <w:sectPr w:rsidR="00C079B6" w:rsidRPr="00CF597B" w:rsidSect="0059157B">
      <w:headerReference w:type="default" r:id="rId8"/>
      <w:footerReference w:type="default" r:id="rId9"/>
      <w:pgSz w:w="11920" w:h="16850"/>
      <w:pgMar w:top="1417" w:right="1417" w:bottom="1417" w:left="1417" w:header="1276" w:footer="835"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B4416" w14:textId="77777777" w:rsidR="00D270BC" w:rsidRDefault="00D270BC">
      <w:r>
        <w:separator/>
      </w:r>
    </w:p>
  </w:endnote>
  <w:endnote w:type="continuationSeparator" w:id="0">
    <w:p w14:paraId="657A2A88" w14:textId="77777777" w:rsidR="00D270BC" w:rsidRDefault="00D27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525" w14:textId="77777777" w:rsidR="005C18A6" w:rsidRDefault="005D172A">
    <w:pPr>
      <w:pStyle w:val="GvdeMetni"/>
      <w:spacing w:line="14" w:lineRule="auto"/>
      <w:ind w:left="0"/>
      <w:jc w:val="left"/>
      <w:rPr>
        <w:sz w:val="20"/>
      </w:rPr>
    </w:pPr>
    <w:r>
      <w:rPr>
        <w:noProof/>
        <w:sz w:val="20"/>
        <w:lang w:val="en-US"/>
      </w:rPr>
      <mc:AlternateContent>
        <mc:Choice Requires="wps">
          <w:drawing>
            <wp:anchor distT="0" distB="0" distL="0" distR="0" simplePos="0" relativeHeight="15728640" behindDoc="0" locked="0" layoutInCell="1" allowOverlap="1" wp14:anchorId="73BC9FC3" wp14:editId="2649E172">
              <wp:simplePos x="0" y="0"/>
              <wp:positionH relativeFrom="page">
                <wp:posOffset>786688</wp:posOffset>
              </wp:positionH>
              <wp:positionV relativeFrom="page">
                <wp:posOffset>10033710</wp:posOffset>
              </wp:positionV>
              <wp:extent cx="5937250" cy="2762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7250" cy="27622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110"/>
                            <w:gridCol w:w="1716"/>
                            <w:gridCol w:w="1426"/>
                            <w:gridCol w:w="1558"/>
                          </w:tblGrid>
                          <w:tr w:rsidR="005C18A6" w:rsidRPr="00C23C71" w14:paraId="145EBEE5" w14:textId="77777777">
                            <w:trPr>
                              <w:trHeight w:val="415"/>
                            </w:trPr>
                            <w:tc>
                              <w:tcPr>
                                <w:tcW w:w="2410" w:type="dxa"/>
                              </w:tcPr>
                              <w:p w14:paraId="7B5A9193" w14:textId="77777777" w:rsidR="005C18A6" w:rsidRPr="00C23C71" w:rsidRDefault="005D172A">
                                <w:pPr>
                                  <w:pStyle w:val="TableParagraph"/>
                                  <w:rPr>
                                    <w:rFonts w:ascii="Calibri" w:hAnsi="Calibri" w:cs="Calibri"/>
                                    <w:sz w:val="16"/>
                                  </w:rPr>
                                </w:pPr>
                                <w:r w:rsidRPr="00C23C71">
                                  <w:rPr>
                                    <w:rFonts w:ascii="Calibri" w:hAnsi="Calibri" w:cs="Calibri"/>
                                    <w:sz w:val="16"/>
                                  </w:rPr>
                                  <w:t>DOK.KOD:</w:t>
                                </w:r>
                                <w:r w:rsidRPr="00C23C71">
                                  <w:rPr>
                                    <w:rFonts w:ascii="Calibri" w:hAnsi="Calibri" w:cs="Calibri"/>
                                    <w:spacing w:val="-5"/>
                                    <w:sz w:val="16"/>
                                  </w:rPr>
                                  <w:t xml:space="preserve"> </w:t>
                                </w:r>
                                <w:r w:rsidRPr="00C23C71">
                                  <w:rPr>
                                    <w:rFonts w:ascii="Calibri" w:hAnsi="Calibri" w:cs="Calibri"/>
                                    <w:spacing w:val="-2"/>
                                    <w:sz w:val="16"/>
                                  </w:rPr>
                                  <w:t>YÖN.GOKAEK.01</w:t>
                                </w:r>
                              </w:p>
                            </w:tc>
                            <w:tc>
                              <w:tcPr>
                                <w:tcW w:w="2110" w:type="dxa"/>
                              </w:tcPr>
                              <w:p w14:paraId="5C8FB953" w14:textId="77777777" w:rsidR="005C18A6" w:rsidRPr="00C23C71" w:rsidRDefault="005D172A">
                                <w:pPr>
                                  <w:pStyle w:val="TableParagraph"/>
                                  <w:ind w:left="115"/>
                                  <w:rPr>
                                    <w:rFonts w:ascii="Calibri" w:hAnsi="Calibri" w:cs="Calibri"/>
                                    <w:sz w:val="16"/>
                                  </w:rPr>
                                </w:pPr>
                                <w:r w:rsidRPr="00C23C71">
                                  <w:rPr>
                                    <w:rFonts w:ascii="Calibri" w:hAnsi="Calibri" w:cs="Calibri"/>
                                    <w:sz w:val="16"/>
                                  </w:rPr>
                                  <w:t>YAYIN</w:t>
                                </w:r>
                                <w:r w:rsidRPr="00C23C71">
                                  <w:rPr>
                                    <w:rFonts w:ascii="Calibri" w:hAnsi="Calibri" w:cs="Calibri"/>
                                    <w:spacing w:val="-9"/>
                                    <w:sz w:val="16"/>
                                  </w:rPr>
                                  <w:t xml:space="preserve"> </w:t>
                                </w:r>
                                <w:r w:rsidRPr="00C23C71">
                                  <w:rPr>
                                    <w:rFonts w:ascii="Calibri" w:hAnsi="Calibri" w:cs="Calibri"/>
                                    <w:sz w:val="16"/>
                                  </w:rPr>
                                  <w:t>TAR:</w:t>
                                </w:r>
                                <w:r w:rsidRPr="00C23C71">
                                  <w:rPr>
                                    <w:rFonts w:ascii="Calibri" w:hAnsi="Calibri" w:cs="Calibri"/>
                                    <w:spacing w:val="-6"/>
                                    <w:sz w:val="16"/>
                                  </w:rPr>
                                  <w:t xml:space="preserve"> </w:t>
                                </w:r>
                                <w:r w:rsidRPr="00C23C71">
                                  <w:rPr>
                                    <w:rFonts w:ascii="Calibri" w:hAnsi="Calibri" w:cs="Calibri"/>
                                    <w:spacing w:val="-2"/>
                                    <w:sz w:val="16"/>
                                  </w:rPr>
                                  <w:t>28.09.2021</w:t>
                                </w:r>
                              </w:p>
                            </w:tc>
                            <w:tc>
                              <w:tcPr>
                                <w:tcW w:w="1716" w:type="dxa"/>
                              </w:tcPr>
                              <w:p w14:paraId="10C587FC" w14:textId="3E28289C" w:rsidR="005C18A6" w:rsidRPr="00C23C71" w:rsidRDefault="005D172A">
                                <w:pPr>
                                  <w:pStyle w:val="TableParagraph"/>
                                  <w:rPr>
                                    <w:rFonts w:ascii="Calibri" w:hAnsi="Calibri" w:cs="Calibri"/>
                                    <w:sz w:val="16"/>
                                  </w:rPr>
                                </w:pPr>
                                <w:r w:rsidRPr="00C23C71">
                                  <w:rPr>
                                    <w:rFonts w:ascii="Calibri" w:hAnsi="Calibri" w:cs="Calibri"/>
                                    <w:sz w:val="16"/>
                                  </w:rPr>
                                  <w:t>REV</w:t>
                                </w:r>
                                <w:r w:rsidRPr="00C23C71">
                                  <w:rPr>
                                    <w:rFonts w:ascii="Calibri" w:hAnsi="Calibri" w:cs="Calibri"/>
                                    <w:spacing w:val="-8"/>
                                    <w:sz w:val="16"/>
                                  </w:rPr>
                                  <w:t xml:space="preserve"> </w:t>
                                </w:r>
                                <w:r w:rsidRPr="00C23C71">
                                  <w:rPr>
                                    <w:rFonts w:ascii="Calibri" w:hAnsi="Calibri" w:cs="Calibri"/>
                                    <w:sz w:val="16"/>
                                  </w:rPr>
                                  <w:t>TAR:</w:t>
                                </w:r>
                                <w:r w:rsidRPr="00C23C71">
                                  <w:rPr>
                                    <w:rFonts w:ascii="Calibri" w:hAnsi="Calibri" w:cs="Calibri"/>
                                    <w:spacing w:val="-6"/>
                                    <w:sz w:val="16"/>
                                  </w:rPr>
                                  <w:t xml:space="preserve"> </w:t>
                                </w:r>
                                <w:r w:rsidR="00C23C71">
                                  <w:rPr>
                                    <w:rFonts w:ascii="Calibri" w:hAnsi="Calibri" w:cs="Calibri"/>
                                    <w:spacing w:val="-2"/>
                                    <w:sz w:val="16"/>
                                  </w:rPr>
                                  <w:t>2</w:t>
                                </w:r>
                                <w:r w:rsidR="0011722B">
                                  <w:rPr>
                                    <w:rFonts w:ascii="Calibri" w:hAnsi="Calibri" w:cs="Calibri"/>
                                    <w:spacing w:val="-2"/>
                                    <w:sz w:val="16"/>
                                  </w:rPr>
                                  <w:t>0.</w:t>
                                </w:r>
                                <w:r w:rsidR="00C23C71">
                                  <w:rPr>
                                    <w:rFonts w:ascii="Calibri" w:hAnsi="Calibri" w:cs="Calibri"/>
                                    <w:spacing w:val="-2"/>
                                    <w:sz w:val="16"/>
                                  </w:rPr>
                                  <w:t>08.2026</w:t>
                                </w:r>
                              </w:p>
                            </w:tc>
                            <w:tc>
                              <w:tcPr>
                                <w:tcW w:w="1426" w:type="dxa"/>
                              </w:tcPr>
                              <w:p w14:paraId="04FE986E" w14:textId="0522AAF7" w:rsidR="005C18A6" w:rsidRPr="00C23C71" w:rsidRDefault="005D172A">
                                <w:pPr>
                                  <w:pStyle w:val="TableParagraph"/>
                                  <w:ind w:left="314"/>
                                  <w:rPr>
                                    <w:rFonts w:ascii="Calibri" w:hAnsi="Calibri" w:cs="Calibri"/>
                                    <w:sz w:val="16"/>
                                  </w:rPr>
                                </w:pPr>
                                <w:r w:rsidRPr="00C23C71">
                                  <w:rPr>
                                    <w:rFonts w:ascii="Calibri" w:hAnsi="Calibri" w:cs="Calibri"/>
                                    <w:sz w:val="16"/>
                                  </w:rPr>
                                  <w:t>REV.</w:t>
                                </w:r>
                                <w:r w:rsidRPr="00C23C71">
                                  <w:rPr>
                                    <w:rFonts w:ascii="Calibri" w:hAnsi="Calibri" w:cs="Calibri"/>
                                    <w:spacing w:val="-4"/>
                                    <w:sz w:val="16"/>
                                  </w:rPr>
                                  <w:t xml:space="preserve"> </w:t>
                                </w:r>
                                <w:r w:rsidRPr="00C23C71">
                                  <w:rPr>
                                    <w:rFonts w:ascii="Calibri" w:hAnsi="Calibri" w:cs="Calibri"/>
                                    <w:sz w:val="16"/>
                                  </w:rPr>
                                  <w:t>NO:</w:t>
                                </w:r>
                                <w:r w:rsidRPr="00C23C71">
                                  <w:rPr>
                                    <w:rFonts w:ascii="Calibri" w:hAnsi="Calibri" w:cs="Calibri"/>
                                    <w:spacing w:val="-5"/>
                                    <w:sz w:val="16"/>
                                  </w:rPr>
                                  <w:t xml:space="preserve"> </w:t>
                                </w:r>
                                <w:r w:rsidR="00C23C71">
                                  <w:rPr>
                                    <w:rFonts w:ascii="Calibri" w:hAnsi="Calibri" w:cs="Calibri"/>
                                    <w:spacing w:val="-10"/>
                                    <w:sz w:val="16"/>
                                  </w:rPr>
                                  <w:t>06</w:t>
                                </w:r>
                              </w:p>
                            </w:tc>
                            <w:tc>
                              <w:tcPr>
                                <w:tcW w:w="1558" w:type="dxa"/>
                              </w:tcPr>
                              <w:p w14:paraId="362A6B2F" w14:textId="77777777" w:rsidR="005C18A6" w:rsidRPr="00C23C71" w:rsidRDefault="005D172A">
                                <w:pPr>
                                  <w:pStyle w:val="TableParagraph"/>
                                  <w:ind w:left="204"/>
                                  <w:rPr>
                                    <w:rFonts w:ascii="Calibri" w:hAnsi="Calibri" w:cs="Calibri"/>
                                    <w:sz w:val="16"/>
                                  </w:rPr>
                                </w:pPr>
                                <w:r w:rsidRPr="00C23C71">
                                  <w:rPr>
                                    <w:rFonts w:ascii="Calibri" w:hAnsi="Calibri" w:cs="Calibri"/>
                                    <w:spacing w:val="-2"/>
                                    <w:sz w:val="16"/>
                                  </w:rPr>
                                  <w:t>HİZMETE</w:t>
                                </w:r>
                                <w:r w:rsidRPr="00C23C71">
                                  <w:rPr>
                                    <w:rFonts w:ascii="Calibri" w:hAnsi="Calibri" w:cs="Calibri"/>
                                    <w:sz w:val="16"/>
                                  </w:rPr>
                                  <w:t xml:space="preserve"> </w:t>
                                </w:r>
                                <w:r w:rsidRPr="00C23C71">
                                  <w:rPr>
                                    <w:rFonts w:ascii="Calibri" w:hAnsi="Calibri" w:cs="Calibri"/>
                                    <w:spacing w:val="-4"/>
                                    <w:sz w:val="16"/>
                                  </w:rPr>
                                  <w:t>ÖZEL</w:t>
                                </w:r>
                              </w:p>
                            </w:tc>
                          </w:tr>
                        </w:tbl>
                        <w:p w14:paraId="11CE2259" w14:textId="77777777" w:rsidR="005C18A6" w:rsidRDefault="005C18A6">
                          <w:pPr>
                            <w:pStyle w:val="GvdeMetni"/>
                            <w:ind w:left="0"/>
                            <w:jc w:val="left"/>
                          </w:pPr>
                        </w:p>
                      </w:txbxContent>
                    </wps:txbx>
                    <wps:bodyPr wrap="square" lIns="0" tIns="0" rIns="0" bIns="0" rtlCol="0">
                      <a:noAutofit/>
                    </wps:bodyPr>
                  </wps:wsp>
                </a:graphicData>
              </a:graphic>
            </wp:anchor>
          </w:drawing>
        </mc:Choice>
        <mc:Fallback>
          <w:pict>
            <v:shapetype w14:anchorId="73BC9FC3" id="_x0000_t202" coordsize="21600,21600" o:spt="202" path="m,l,21600r21600,l21600,xe">
              <v:stroke joinstyle="miter"/>
              <v:path gradientshapeok="t" o:connecttype="rect"/>
            </v:shapetype>
            <v:shape id="Textbox 2" o:spid="_x0000_s1026" type="#_x0000_t202" style="position:absolute;margin-left:61.95pt;margin-top:790.05pt;width:467.5pt;height:21.7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110"/>
                      <w:gridCol w:w="1716"/>
                      <w:gridCol w:w="1426"/>
                      <w:gridCol w:w="1558"/>
                    </w:tblGrid>
                    <w:tr w:rsidR="005C18A6" w:rsidRPr="00C23C71" w14:paraId="145EBEE5" w14:textId="77777777">
                      <w:trPr>
                        <w:trHeight w:val="415"/>
                      </w:trPr>
                      <w:tc>
                        <w:tcPr>
                          <w:tcW w:w="2410" w:type="dxa"/>
                        </w:tcPr>
                        <w:p w14:paraId="7B5A9193" w14:textId="77777777" w:rsidR="005C18A6" w:rsidRPr="00C23C71" w:rsidRDefault="005D172A">
                          <w:pPr>
                            <w:pStyle w:val="TableParagraph"/>
                            <w:rPr>
                              <w:rFonts w:ascii="Calibri" w:hAnsi="Calibri" w:cs="Calibri"/>
                              <w:sz w:val="16"/>
                            </w:rPr>
                          </w:pPr>
                          <w:r w:rsidRPr="00C23C71">
                            <w:rPr>
                              <w:rFonts w:ascii="Calibri" w:hAnsi="Calibri" w:cs="Calibri"/>
                              <w:sz w:val="16"/>
                            </w:rPr>
                            <w:t>DOK.KOD:</w:t>
                          </w:r>
                          <w:r w:rsidRPr="00C23C71">
                            <w:rPr>
                              <w:rFonts w:ascii="Calibri" w:hAnsi="Calibri" w:cs="Calibri"/>
                              <w:spacing w:val="-5"/>
                              <w:sz w:val="16"/>
                            </w:rPr>
                            <w:t xml:space="preserve"> </w:t>
                          </w:r>
                          <w:r w:rsidRPr="00C23C71">
                            <w:rPr>
                              <w:rFonts w:ascii="Calibri" w:hAnsi="Calibri" w:cs="Calibri"/>
                              <w:spacing w:val="-2"/>
                              <w:sz w:val="16"/>
                            </w:rPr>
                            <w:t>YÖN.GOKAEK.01</w:t>
                          </w:r>
                        </w:p>
                      </w:tc>
                      <w:tc>
                        <w:tcPr>
                          <w:tcW w:w="2110" w:type="dxa"/>
                        </w:tcPr>
                        <w:p w14:paraId="5C8FB953" w14:textId="77777777" w:rsidR="005C18A6" w:rsidRPr="00C23C71" w:rsidRDefault="005D172A">
                          <w:pPr>
                            <w:pStyle w:val="TableParagraph"/>
                            <w:ind w:left="115"/>
                            <w:rPr>
                              <w:rFonts w:ascii="Calibri" w:hAnsi="Calibri" w:cs="Calibri"/>
                              <w:sz w:val="16"/>
                            </w:rPr>
                          </w:pPr>
                          <w:r w:rsidRPr="00C23C71">
                            <w:rPr>
                              <w:rFonts w:ascii="Calibri" w:hAnsi="Calibri" w:cs="Calibri"/>
                              <w:sz w:val="16"/>
                            </w:rPr>
                            <w:t>YAYIN</w:t>
                          </w:r>
                          <w:r w:rsidRPr="00C23C71">
                            <w:rPr>
                              <w:rFonts w:ascii="Calibri" w:hAnsi="Calibri" w:cs="Calibri"/>
                              <w:spacing w:val="-9"/>
                              <w:sz w:val="16"/>
                            </w:rPr>
                            <w:t xml:space="preserve"> </w:t>
                          </w:r>
                          <w:r w:rsidRPr="00C23C71">
                            <w:rPr>
                              <w:rFonts w:ascii="Calibri" w:hAnsi="Calibri" w:cs="Calibri"/>
                              <w:sz w:val="16"/>
                            </w:rPr>
                            <w:t>TAR:</w:t>
                          </w:r>
                          <w:r w:rsidRPr="00C23C71">
                            <w:rPr>
                              <w:rFonts w:ascii="Calibri" w:hAnsi="Calibri" w:cs="Calibri"/>
                              <w:spacing w:val="-6"/>
                              <w:sz w:val="16"/>
                            </w:rPr>
                            <w:t xml:space="preserve"> </w:t>
                          </w:r>
                          <w:r w:rsidRPr="00C23C71">
                            <w:rPr>
                              <w:rFonts w:ascii="Calibri" w:hAnsi="Calibri" w:cs="Calibri"/>
                              <w:spacing w:val="-2"/>
                              <w:sz w:val="16"/>
                            </w:rPr>
                            <w:t>28.09.2021</w:t>
                          </w:r>
                        </w:p>
                      </w:tc>
                      <w:tc>
                        <w:tcPr>
                          <w:tcW w:w="1716" w:type="dxa"/>
                        </w:tcPr>
                        <w:p w14:paraId="10C587FC" w14:textId="3E28289C" w:rsidR="005C18A6" w:rsidRPr="00C23C71" w:rsidRDefault="005D172A">
                          <w:pPr>
                            <w:pStyle w:val="TableParagraph"/>
                            <w:rPr>
                              <w:rFonts w:ascii="Calibri" w:hAnsi="Calibri" w:cs="Calibri"/>
                              <w:sz w:val="16"/>
                            </w:rPr>
                          </w:pPr>
                          <w:r w:rsidRPr="00C23C71">
                            <w:rPr>
                              <w:rFonts w:ascii="Calibri" w:hAnsi="Calibri" w:cs="Calibri"/>
                              <w:sz w:val="16"/>
                            </w:rPr>
                            <w:t>REV</w:t>
                          </w:r>
                          <w:r w:rsidRPr="00C23C71">
                            <w:rPr>
                              <w:rFonts w:ascii="Calibri" w:hAnsi="Calibri" w:cs="Calibri"/>
                              <w:spacing w:val="-8"/>
                              <w:sz w:val="16"/>
                            </w:rPr>
                            <w:t xml:space="preserve"> </w:t>
                          </w:r>
                          <w:r w:rsidRPr="00C23C71">
                            <w:rPr>
                              <w:rFonts w:ascii="Calibri" w:hAnsi="Calibri" w:cs="Calibri"/>
                              <w:sz w:val="16"/>
                            </w:rPr>
                            <w:t>TAR:</w:t>
                          </w:r>
                          <w:r w:rsidRPr="00C23C71">
                            <w:rPr>
                              <w:rFonts w:ascii="Calibri" w:hAnsi="Calibri" w:cs="Calibri"/>
                              <w:spacing w:val="-6"/>
                              <w:sz w:val="16"/>
                            </w:rPr>
                            <w:t xml:space="preserve"> </w:t>
                          </w:r>
                          <w:r w:rsidR="00C23C71">
                            <w:rPr>
                              <w:rFonts w:ascii="Calibri" w:hAnsi="Calibri" w:cs="Calibri"/>
                              <w:spacing w:val="-2"/>
                              <w:sz w:val="16"/>
                            </w:rPr>
                            <w:t>2</w:t>
                          </w:r>
                          <w:r w:rsidR="0011722B">
                            <w:rPr>
                              <w:rFonts w:ascii="Calibri" w:hAnsi="Calibri" w:cs="Calibri"/>
                              <w:spacing w:val="-2"/>
                              <w:sz w:val="16"/>
                            </w:rPr>
                            <w:t>0.</w:t>
                          </w:r>
                          <w:r w:rsidR="00C23C71">
                            <w:rPr>
                              <w:rFonts w:ascii="Calibri" w:hAnsi="Calibri" w:cs="Calibri"/>
                              <w:spacing w:val="-2"/>
                              <w:sz w:val="16"/>
                            </w:rPr>
                            <w:t>08.2026</w:t>
                          </w:r>
                        </w:p>
                      </w:tc>
                      <w:tc>
                        <w:tcPr>
                          <w:tcW w:w="1426" w:type="dxa"/>
                        </w:tcPr>
                        <w:p w14:paraId="04FE986E" w14:textId="0522AAF7" w:rsidR="005C18A6" w:rsidRPr="00C23C71" w:rsidRDefault="005D172A">
                          <w:pPr>
                            <w:pStyle w:val="TableParagraph"/>
                            <w:ind w:left="314"/>
                            <w:rPr>
                              <w:rFonts w:ascii="Calibri" w:hAnsi="Calibri" w:cs="Calibri"/>
                              <w:sz w:val="16"/>
                            </w:rPr>
                          </w:pPr>
                          <w:r w:rsidRPr="00C23C71">
                            <w:rPr>
                              <w:rFonts w:ascii="Calibri" w:hAnsi="Calibri" w:cs="Calibri"/>
                              <w:sz w:val="16"/>
                            </w:rPr>
                            <w:t>REV.</w:t>
                          </w:r>
                          <w:r w:rsidRPr="00C23C71">
                            <w:rPr>
                              <w:rFonts w:ascii="Calibri" w:hAnsi="Calibri" w:cs="Calibri"/>
                              <w:spacing w:val="-4"/>
                              <w:sz w:val="16"/>
                            </w:rPr>
                            <w:t xml:space="preserve"> </w:t>
                          </w:r>
                          <w:r w:rsidRPr="00C23C71">
                            <w:rPr>
                              <w:rFonts w:ascii="Calibri" w:hAnsi="Calibri" w:cs="Calibri"/>
                              <w:sz w:val="16"/>
                            </w:rPr>
                            <w:t>NO:</w:t>
                          </w:r>
                          <w:r w:rsidRPr="00C23C71">
                            <w:rPr>
                              <w:rFonts w:ascii="Calibri" w:hAnsi="Calibri" w:cs="Calibri"/>
                              <w:spacing w:val="-5"/>
                              <w:sz w:val="16"/>
                            </w:rPr>
                            <w:t xml:space="preserve"> </w:t>
                          </w:r>
                          <w:r w:rsidR="00C23C71">
                            <w:rPr>
                              <w:rFonts w:ascii="Calibri" w:hAnsi="Calibri" w:cs="Calibri"/>
                              <w:spacing w:val="-10"/>
                              <w:sz w:val="16"/>
                            </w:rPr>
                            <w:t>06</w:t>
                          </w:r>
                        </w:p>
                      </w:tc>
                      <w:tc>
                        <w:tcPr>
                          <w:tcW w:w="1558" w:type="dxa"/>
                        </w:tcPr>
                        <w:p w14:paraId="362A6B2F" w14:textId="77777777" w:rsidR="005C18A6" w:rsidRPr="00C23C71" w:rsidRDefault="005D172A">
                          <w:pPr>
                            <w:pStyle w:val="TableParagraph"/>
                            <w:ind w:left="204"/>
                            <w:rPr>
                              <w:rFonts w:ascii="Calibri" w:hAnsi="Calibri" w:cs="Calibri"/>
                              <w:sz w:val="16"/>
                            </w:rPr>
                          </w:pPr>
                          <w:r w:rsidRPr="00C23C71">
                            <w:rPr>
                              <w:rFonts w:ascii="Calibri" w:hAnsi="Calibri" w:cs="Calibri"/>
                              <w:spacing w:val="-2"/>
                              <w:sz w:val="16"/>
                            </w:rPr>
                            <w:t>HİZMETE</w:t>
                          </w:r>
                          <w:r w:rsidRPr="00C23C71">
                            <w:rPr>
                              <w:rFonts w:ascii="Calibri" w:hAnsi="Calibri" w:cs="Calibri"/>
                              <w:sz w:val="16"/>
                            </w:rPr>
                            <w:t xml:space="preserve"> </w:t>
                          </w:r>
                          <w:r w:rsidRPr="00C23C71">
                            <w:rPr>
                              <w:rFonts w:ascii="Calibri" w:hAnsi="Calibri" w:cs="Calibri"/>
                              <w:spacing w:val="-4"/>
                              <w:sz w:val="16"/>
                            </w:rPr>
                            <w:t>ÖZEL</w:t>
                          </w:r>
                        </w:p>
                      </w:tc>
                    </w:tr>
                  </w:tbl>
                  <w:p w14:paraId="11CE2259" w14:textId="77777777" w:rsidR="005C18A6" w:rsidRDefault="005C18A6">
                    <w:pPr>
                      <w:pStyle w:val="GvdeMetni"/>
                      <w:ind w:left="0"/>
                      <w:jc w:val="lef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57ADF" w14:textId="77777777" w:rsidR="00D270BC" w:rsidRDefault="00D270BC">
      <w:r>
        <w:separator/>
      </w:r>
    </w:p>
  </w:footnote>
  <w:footnote w:type="continuationSeparator" w:id="0">
    <w:p w14:paraId="02DEF6BC" w14:textId="77777777" w:rsidR="00D270BC" w:rsidRDefault="00D270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0C55D" w14:textId="77777777" w:rsidR="005C18A6" w:rsidRDefault="005D172A">
    <w:pPr>
      <w:pStyle w:val="GvdeMetni"/>
      <w:spacing w:line="14" w:lineRule="auto"/>
      <w:ind w:left="0"/>
      <w:jc w:val="left"/>
      <w:rPr>
        <w:sz w:val="20"/>
      </w:rPr>
    </w:pPr>
    <w:r>
      <w:rPr>
        <w:noProof/>
        <w:sz w:val="20"/>
        <w:lang w:val="en-US"/>
      </w:rPr>
      <w:drawing>
        <wp:anchor distT="0" distB="0" distL="0" distR="0" simplePos="0" relativeHeight="487497728" behindDoc="1" locked="0" layoutInCell="1" allowOverlap="1" wp14:anchorId="2D7C9965" wp14:editId="20157F2D">
          <wp:simplePos x="0" y="0"/>
          <wp:positionH relativeFrom="page">
            <wp:posOffset>2919729</wp:posOffset>
          </wp:positionH>
          <wp:positionV relativeFrom="page">
            <wp:posOffset>160019</wp:posOffset>
          </wp:positionV>
          <wp:extent cx="1720849" cy="770890"/>
          <wp:effectExtent l="0" t="0" r="0" b="0"/>
          <wp:wrapNone/>
          <wp:docPr id="170922589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720849" cy="7708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202D"/>
    <w:multiLevelType w:val="hybridMultilevel"/>
    <w:tmpl w:val="3690A49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9635E46"/>
    <w:multiLevelType w:val="hybridMultilevel"/>
    <w:tmpl w:val="90603E7E"/>
    <w:lvl w:ilvl="0" w:tplc="BF0A581C">
      <w:start w:val="2"/>
      <w:numFmt w:val="decimal"/>
      <w:lvlText w:val="(%1)"/>
      <w:lvlJc w:val="left"/>
      <w:pPr>
        <w:ind w:left="708" w:hanging="459"/>
      </w:pPr>
      <w:rPr>
        <w:rFonts w:ascii="Times New Roman" w:eastAsia="Times New Roman" w:hAnsi="Times New Roman" w:cs="Times New Roman" w:hint="default"/>
        <w:b w:val="0"/>
        <w:bCs w:val="0"/>
        <w:i w:val="0"/>
        <w:iCs w:val="0"/>
        <w:spacing w:val="0"/>
        <w:w w:val="100"/>
        <w:sz w:val="24"/>
        <w:szCs w:val="24"/>
        <w:lang w:val="tr-TR" w:eastAsia="en-US" w:bidi="ar-SA"/>
      </w:rPr>
    </w:lvl>
    <w:lvl w:ilvl="1" w:tplc="BA201592">
      <w:numFmt w:val="bullet"/>
      <w:lvlText w:val="•"/>
      <w:lvlJc w:val="left"/>
      <w:pPr>
        <w:ind w:left="1594" w:hanging="459"/>
      </w:pPr>
      <w:rPr>
        <w:rFonts w:hint="default"/>
        <w:lang w:val="tr-TR" w:eastAsia="en-US" w:bidi="ar-SA"/>
      </w:rPr>
    </w:lvl>
    <w:lvl w:ilvl="2" w:tplc="E0026CD2">
      <w:numFmt w:val="bullet"/>
      <w:lvlText w:val="•"/>
      <w:lvlJc w:val="left"/>
      <w:pPr>
        <w:ind w:left="2489" w:hanging="459"/>
      </w:pPr>
      <w:rPr>
        <w:rFonts w:hint="default"/>
        <w:lang w:val="tr-TR" w:eastAsia="en-US" w:bidi="ar-SA"/>
      </w:rPr>
    </w:lvl>
    <w:lvl w:ilvl="3" w:tplc="3774B984">
      <w:numFmt w:val="bullet"/>
      <w:lvlText w:val="•"/>
      <w:lvlJc w:val="left"/>
      <w:pPr>
        <w:ind w:left="3383" w:hanging="459"/>
      </w:pPr>
      <w:rPr>
        <w:rFonts w:hint="default"/>
        <w:lang w:val="tr-TR" w:eastAsia="en-US" w:bidi="ar-SA"/>
      </w:rPr>
    </w:lvl>
    <w:lvl w:ilvl="4" w:tplc="A8BCB278">
      <w:numFmt w:val="bullet"/>
      <w:lvlText w:val="•"/>
      <w:lvlJc w:val="left"/>
      <w:pPr>
        <w:ind w:left="4278" w:hanging="459"/>
      </w:pPr>
      <w:rPr>
        <w:rFonts w:hint="default"/>
        <w:lang w:val="tr-TR" w:eastAsia="en-US" w:bidi="ar-SA"/>
      </w:rPr>
    </w:lvl>
    <w:lvl w:ilvl="5" w:tplc="2E18C44A">
      <w:numFmt w:val="bullet"/>
      <w:lvlText w:val="•"/>
      <w:lvlJc w:val="left"/>
      <w:pPr>
        <w:ind w:left="5172" w:hanging="459"/>
      </w:pPr>
      <w:rPr>
        <w:rFonts w:hint="default"/>
        <w:lang w:val="tr-TR" w:eastAsia="en-US" w:bidi="ar-SA"/>
      </w:rPr>
    </w:lvl>
    <w:lvl w:ilvl="6" w:tplc="FCAC1FAC">
      <w:numFmt w:val="bullet"/>
      <w:lvlText w:val="•"/>
      <w:lvlJc w:val="left"/>
      <w:pPr>
        <w:ind w:left="6067" w:hanging="459"/>
      </w:pPr>
      <w:rPr>
        <w:rFonts w:hint="default"/>
        <w:lang w:val="tr-TR" w:eastAsia="en-US" w:bidi="ar-SA"/>
      </w:rPr>
    </w:lvl>
    <w:lvl w:ilvl="7" w:tplc="666CA0A8">
      <w:numFmt w:val="bullet"/>
      <w:lvlText w:val="•"/>
      <w:lvlJc w:val="left"/>
      <w:pPr>
        <w:ind w:left="6961" w:hanging="459"/>
      </w:pPr>
      <w:rPr>
        <w:rFonts w:hint="default"/>
        <w:lang w:val="tr-TR" w:eastAsia="en-US" w:bidi="ar-SA"/>
      </w:rPr>
    </w:lvl>
    <w:lvl w:ilvl="8" w:tplc="B692AE7C">
      <w:numFmt w:val="bullet"/>
      <w:lvlText w:val="•"/>
      <w:lvlJc w:val="left"/>
      <w:pPr>
        <w:ind w:left="7856" w:hanging="459"/>
      </w:pPr>
      <w:rPr>
        <w:rFonts w:hint="default"/>
        <w:lang w:val="tr-TR" w:eastAsia="en-US" w:bidi="ar-SA"/>
      </w:rPr>
    </w:lvl>
  </w:abstractNum>
  <w:abstractNum w:abstractNumId="2" w15:restartNumberingAfterBreak="0">
    <w:nsid w:val="0BD47122"/>
    <w:multiLevelType w:val="hybridMultilevel"/>
    <w:tmpl w:val="EE34F75E"/>
    <w:lvl w:ilvl="0" w:tplc="795E66EA">
      <w:start w:val="1"/>
      <w:numFmt w:val="lowerLetter"/>
      <w:lvlText w:val="%1)"/>
      <w:lvlJc w:val="left"/>
      <w:pPr>
        <w:ind w:left="989" w:hanging="346"/>
      </w:pPr>
      <w:rPr>
        <w:rFonts w:ascii="Times New Roman" w:eastAsia="Times New Roman" w:hAnsi="Times New Roman" w:cs="Times New Roman" w:hint="default"/>
        <w:b w:val="0"/>
        <w:bCs w:val="0"/>
        <w:i w:val="0"/>
        <w:iCs w:val="0"/>
        <w:spacing w:val="-1"/>
        <w:w w:val="100"/>
        <w:sz w:val="24"/>
        <w:szCs w:val="24"/>
        <w:lang w:val="tr-TR" w:eastAsia="en-US" w:bidi="ar-SA"/>
      </w:rPr>
    </w:lvl>
    <w:lvl w:ilvl="1" w:tplc="8724167C">
      <w:numFmt w:val="bullet"/>
      <w:lvlText w:val="•"/>
      <w:lvlJc w:val="left"/>
      <w:pPr>
        <w:ind w:left="1846" w:hanging="346"/>
      </w:pPr>
      <w:rPr>
        <w:rFonts w:hint="default"/>
        <w:lang w:val="tr-TR" w:eastAsia="en-US" w:bidi="ar-SA"/>
      </w:rPr>
    </w:lvl>
    <w:lvl w:ilvl="2" w:tplc="EAB49ED4">
      <w:numFmt w:val="bullet"/>
      <w:lvlText w:val="•"/>
      <w:lvlJc w:val="left"/>
      <w:pPr>
        <w:ind w:left="2713" w:hanging="346"/>
      </w:pPr>
      <w:rPr>
        <w:rFonts w:hint="default"/>
        <w:lang w:val="tr-TR" w:eastAsia="en-US" w:bidi="ar-SA"/>
      </w:rPr>
    </w:lvl>
    <w:lvl w:ilvl="3" w:tplc="CADAB100">
      <w:numFmt w:val="bullet"/>
      <w:lvlText w:val="•"/>
      <w:lvlJc w:val="left"/>
      <w:pPr>
        <w:ind w:left="3579" w:hanging="346"/>
      </w:pPr>
      <w:rPr>
        <w:rFonts w:hint="default"/>
        <w:lang w:val="tr-TR" w:eastAsia="en-US" w:bidi="ar-SA"/>
      </w:rPr>
    </w:lvl>
    <w:lvl w:ilvl="4" w:tplc="F80A2856">
      <w:numFmt w:val="bullet"/>
      <w:lvlText w:val="•"/>
      <w:lvlJc w:val="left"/>
      <w:pPr>
        <w:ind w:left="4446" w:hanging="346"/>
      </w:pPr>
      <w:rPr>
        <w:rFonts w:hint="default"/>
        <w:lang w:val="tr-TR" w:eastAsia="en-US" w:bidi="ar-SA"/>
      </w:rPr>
    </w:lvl>
    <w:lvl w:ilvl="5" w:tplc="D16CC85C">
      <w:numFmt w:val="bullet"/>
      <w:lvlText w:val="•"/>
      <w:lvlJc w:val="left"/>
      <w:pPr>
        <w:ind w:left="5312" w:hanging="346"/>
      </w:pPr>
      <w:rPr>
        <w:rFonts w:hint="default"/>
        <w:lang w:val="tr-TR" w:eastAsia="en-US" w:bidi="ar-SA"/>
      </w:rPr>
    </w:lvl>
    <w:lvl w:ilvl="6" w:tplc="289C2FDC">
      <w:numFmt w:val="bullet"/>
      <w:lvlText w:val="•"/>
      <w:lvlJc w:val="left"/>
      <w:pPr>
        <w:ind w:left="6179" w:hanging="346"/>
      </w:pPr>
      <w:rPr>
        <w:rFonts w:hint="default"/>
        <w:lang w:val="tr-TR" w:eastAsia="en-US" w:bidi="ar-SA"/>
      </w:rPr>
    </w:lvl>
    <w:lvl w:ilvl="7" w:tplc="82D49572">
      <w:numFmt w:val="bullet"/>
      <w:lvlText w:val="•"/>
      <w:lvlJc w:val="left"/>
      <w:pPr>
        <w:ind w:left="7045" w:hanging="346"/>
      </w:pPr>
      <w:rPr>
        <w:rFonts w:hint="default"/>
        <w:lang w:val="tr-TR" w:eastAsia="en-US" w:bidi="ar-SA"/>
      </w:rPr>
    </w:lvl>
    <w:lvl w:ilvl="8" w:tplc="D6F050AC">
      <w:numFmt w:val="bullet"/>
      <w:lvlText w:val="•"/>
      <w:lvlJc w:val="left"/>
      <w:pPr>
        <w:ind w:left="7912" w:hanging="346"/>
      </w:pPr>
      <w:rPr>
        <w:rFonts w:hint="default"/>
        <w:lang w:val="tr-TR" w:eastAsia="en-US" w:bidi="ar-SA"/>
      </w:rPr>
    </w:lvl>
  </w:abstractNum>
  <w:abstractNum w:abstractNumId="3" w15:restartNumberingAfterBreak="0">
    <w:nsid w:val="1CEF4043"/>
    <w:multiLevelType w:val="hybridMultilevel"/>
    <w:tmpl w:val="3ACE6C26"/>
    <w:lvl w:ilvl="0" w:tplc="71508584">
      <w:start w:val="1"/>
      <w:numFmt w:val="lowerLetter"/>
      <w:lvlText w:val="%1)"/>
      <w:lvlJc w:val="left"/>
      <w:pPr>
        <w:ind w:left="989" w:hanging="346"/>
      </w:pPr>
      <w:rPr>
        <w:rFonts w:ascii="Times New Roman" w:eastAsia="Times New Roman" w:hAnsi="Times New Roman" w:cs="Times New Roman" w:hint="default"/>
        <w:b w:val="0"/>
        <w:bCs w:val="0"/>
        <w:i w:val="0"/>
        <w:iCs w:val="0"/>
        <w:spacing w:val="-1"/>
        <w:w w:val="100"/>
        <w:sz w:val="24"/>
        <w:szCs w:val="24"/>
        <w:lang w:val="tr-TR" w:eastAsia="en-US" w:bidi="ar-SA"/>
      </w:rPr>
    </w:lvl>
    <w:lvl w:ilvl="1" w:tplc="803C1192">
      <w:numFmt w:val="bullet"/>
      <w:lvlText w:val="•"/>
      <w:lvlJc w:val="left"/>
      <w:pPr>
        <w:ind w:left="1846" w:hanging="346"/>
      </w:pPr>
      <w:rPr>
        <w:rFonts w:hint="default"/>
        <w:lang w:val="tr-TR" w:eastAsia="en-US" w:bidi="ar-SA"/>
      </w:rPr>
    </w:lvl>
    <w:lvl w:ilvl="2" w:tplc="86828A5E">
      <w:numFmt w:val="bullet"/>
      <w:lvlText w:val="•"/>
      <w:lvlJc w:val="left"/>
      <w:pPr>
        <w:ind w:left="2713" w:hanging="346"/>
      </w:pPr>
      <w:rPr>
        <w:rFonts w:hint="default"/>
        <w:lang w:val="tr-TR" w:eastAsia="en-US" w:bidi="ar-SA"/>
      </w:rPr>
    </w:lvl>
    <w:lvl w:ilvl="3" w:tplc="998C131C">
      <w:numFmt w:val="bullet"/>
      <w:lvlText w:val="•"/>
      <w:lvlJc w:val="left"/>
      <w:pPr>
        <w:ind w:left="3579" w:hanging="346"/>
      </w:pPr>
      <w:rPr>
        <w:rFonts w:hint="default"/>
        <w:lang w:val="tr-TR" w:eastAsia="en-US" w:bidi="ar-SA"/>
      </w:rPr>
    </w:lvl>
    <w:lvl w:ilvl="4" w:tplc="6ED209FE">
      <w:numFmt w:val="bullet"/>
      <w:lvlText w:val="•"/>
      <w:lvlJc w:val="left"/>
      <w:pPr>
        <w:ind w:left="4446" w:hanging="346"/>
      </w:pPr>
      <w:rPr>
        <w:rFonts w:hint="default"/>
        <w:lang w:val="tr-TR" w:eastAsia="en-US" w:bidi="ar-SA"/>
      </w:rPr>
    </w:lvl>
    <w:lvl w:ilvl="5" w:tplc="B25AD314">
      <w:numFmt w:val="bullet"/>
      <w:lvlText w:val="•"/>
      <w:lvlJc w:val="left"/>
      <w:pPr>
        <w:ind w:left="5312" w:hanging="346"/>
      </w:pPr>
      <w:rPr>
        <w:rFonts w:hint="default"/>
        <w:lang w:val="tr-TR" w:eastAsia="en-US" w:bidi="ar-SA"/>
      </w:rPr>
    </w:lvl>
    <w:lvl w:ilvl="6" w:tplc="4C7A4C0A">
      <w:numFmt w:val="bullet"/>
      <w:lvlText w:val="•"/>
      <w:lvlJc w:val="left"/>
      <w:pPr>
        <w:ind w:left="6179" w:hanging="346"/>
      </w:pPr>
      <w:rPr>
        <w:rFonts w:hint="default"/>
        <w:lang w:val="tr-TR" w:eastAsia="en-US" w:bidi="ar-SA"/>
      </w:rPr>
    </w:lvl>
    <w:lvl w:ilvl="7" w:tplc="887EEFDA">
      <w:numFmt w:val="bullet"/>
      <w:lvlText w:val="•"/>
      <w:lvlJc w:val="left"/>
      <w:pPr>
        <w:ind w:left="7045" w:hanging="346"/>
      </w:pPr>
      <w:rPr>
        <w:rFonts w:hint="default"/>
        <w:lang w:val="tr-TR" w:eastAsia="en-US" w:bidi="ar-SA"/>
      </w:rPr>
    </w:lvl>
    <w:lvl w:ilvl="8" w:tplc="2E7A71AC">
      <w:numFmt w:val="bullet"/>
      <w:lvlText w:val="•"/>
      <w:lvlJc w:val="left"/>
      <w:pPr>
        <w:ind w:left="7912" w:hanging="346"/>
      </w:pPr>
      <w:rPr>
        <w:rFonts w:hint="default"/>
        <w:lang w:val="tr-TR" w:eastAsia="en-US" w:bidi="ar-SA"/>
      </w:rPr>
    </w:lvl>
  </w:abstractNum>
  <w:abstractNum w:abstractNumId="4" w15:restartNumberingAfterBreak="0">
    <w:nsid w:val="341265AC"/>
    <w:multiLevelType w:val="hybridMultilevel"/>
    <w:tmpl w:val="CDBE795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8D9787E"/>
    <w:multiLevelType w:val="hybridMultilevel"/>
    <w:tmpl w:val="87C87030"/>
    <w:lvl w:ilvl="0" w:tplc="63FAE7BA">
      <w:start w:val="2"/>
      <w:numFmt w:val="decimal"/>
      <w:lvlText w:val="(%1)"/>
      <w:lvlJc w:val="left"/>
      <w:pPr>
        <w:ind w:left="283" w:hanging="380"/>
      </w:pPr>
      <w:rPr>
        <w:rFonts w:ascii="Times New Roman" w:eastAsia="Times New Roman" w:hAnsi="Times New Roman" w:cs="Times New Roman" w:hint="default"/>
        <w:b w:val="0"/>
        <w:bCs w:val="0"/>
        <w:i w:val="0"/>
        <w:iCs w:val="0"/>
        <w:spacing w:val="0"/>
        <w:w w:val="100"/>
        <w:sz w:val="24"/>
        <w:szCs w:val="24"/>
        <w:lang w:val="tr-TR" w:eastAsia="en-US" w:bidi="ar-SA"/>
      </w:rPr>
    </w:lvl>
    <w:lvl w:ilvl="1" w:tplc="797278B8">
      <w:start w:val="1"/>
      <w:numFmt w:val="lowerLetter"/>
      <w:lvlText w:val="%2)"/>
      <w:lvlJc w:val="left"/>
      <w:pPr>
        <w:ind w:left="989" w:hanging="346"/>
      </w:pPr>
      <w:rPr>
        <w:rFonts w:ascii="Times New Roman" w:eastAsia="Times New Roman" w:hAnsi="Times New Roman" w:cs="Times New Roman" w:hint="default"/>
        <w:b w:val="0"/>
        <w:bCs w:val="0"/>
        <w:i w:val="0"/>
        <w:iCs w:val="0"/>
        <w:spacing w:val="-1"/>
        <w:w w:val="100"/>
        <w:sz w:val="24"/>
        <w:szCs w:val="24"/>
        <w:lang w:val="tr-TR" w:eastAsia="en-US" w:bidi="ar-SA"/>
      </w:rPr>
    </w:lvl>
    <w:lvl w:ilvl="2" w:tplc="8C0C44B6">
      <w:numFmt w:val="bullet"/>
      <w:lvlText w:val="•"/>
      <w:lvlJc w:val="left"/>
      <w:pPr>
        <w:ind w:left="1942" w:hanging="346"/>
      </w:pPr>
      <w:rPr>
        <w:rFonts w:hint="default"/>
        <w:lang w:val="tr-TR" w:eastAsia="en-US" w:bidi="ar-SA"/>
      </w:rPr>
    </w:lvl>
    <w:lvl w:ilvl="3" w:tplc="8640CFCC">
      <w:numFmt w:val="bullet"/>
      <w:lvlText w:val="•"/>
      <w:lvlJc w:val="left"/>
      <w:pPr>
        <w:ind w:left="2905" w:hanging="346"/>
      </w:pPr>
      <w:rPr>
        <w:rFonts w:hint="default"/>
        <w:lang w:val="tr-TR" w:eastAsia="en-US" w:bidi="ar-SA"/>
      </w:rPr>
    </w:lvl>
    <w:lvl w:ilvl="4" w:tplc="42621796">
      <w:numFmt w:val="bullet"/>
      <w:lvlText w:val="•"/>
      <w:lvlJc w:val="left"/>
      <w:pPr>
        <w:ind w:left="3868" w:hanging="346"/>
      </w:pPr>
      <w:rPr>
        <w:rFonts w:hint="default"/>
        <w:lang w:val="tr-TR" w:eastAsia="en-US" w:bidi="ar-SA"/>
      </w:rPr>
    </w:lvl>
    <w:lvl w:ilvl="5" w:tplc="1820093C">
      <w:numFmt w:val="bullet"/>
      <w:lvlText w:val="•"/>
      <w:lvlJc w:val="left"/>
      <w:pPr>
        <w:ind w:left="4831" w:hanging="346"/>
      </w:pPr>
      <w:rPr>
        <w:rFonts w:hint="default"/>
        <w:lang w:val="tr-TR" w:eastAsia="en-US" w:bidi="ar-SA"/>
      </w:rPr>
    </w:lvl>
    <w:lvl w:ilvl="6" w:tplc="AECEB9DA">
      <w:numFmt w:val="bullet"/>
      <w:lvlText w:val="•"/>
      <w:lvlJc w:val="left"/>
      <w:pPr>
        <w:ind w:left="5794" w:hanging="346"/>
      </w:pPr>
      <w:rPr>
        <w:rFonts w:hint="default"/>
        <w:lang w:val="tr-TR" w:eastAsia="en-US" w:bidi="ar-SA"/>
      </w:rPr>
    </w:lvl>
    <w:lvl w:ilvl="7" w:tplc="596E2588">
      <w:numFmt w:val="bullet"/>
      <w:lvlText w:val="•"/>
      <w:lvlJc w:val="left"/>
      <w:pPr>
        <w:ind w:left="6756" w:hanging="346"/>
      </w:pPr>
      <w:rPr>
        <w:rFonts w:hint="default"/>
        <w:lang w:val="tr-TR" w:eastAsia="en-US" w:bidi="ar-SA"/>
      </w:rPr>
    </w:lvl>
    <w:lvl w:ilvl="8" w:tplc="216A4912">
      <w:numFmt w:val="bullet"/>
      <w:lvlText w:val="•"/>
      <w:lvlJc w:val="left"/>
      <w:pPr>
        <w:ind w:left="7719" w:hanging="346"/>
      </w:pPr>
      <w:rPr>
        <w:rFonts w:hint="default"/>
        <w:lang w:val="tr-TR" w:eastAsia="en-US" w:bidi="ar-SA"/>
      </w:rPr>
    </w:lvl>
  </w:abstractNum>
  <w:abstractNum w:abstractNumId="6" w15:restartNumberingAfterBreak="0">
    <w:nsid w:val="6F975161"/>
    <w:multiLevelType w:val="hybridMultilevel"/>
    <w:tmpl w:val="7354B7CC"/>
    <w:lvl w:ilvl="0" w:tplc="39E21A22">
      <w:start w:val="2"/>
      <w:numFmt w:val="decimal"/>
      <w:lvlText w:val="(%1)"/>
      <w:lvlJc w:val="left"/>
      <w:pPr>
        <w:ind w:left="283" w:hanging="384"/>
        <w:jc w:val="right"/>
      </w:pPr>
      <w:rPr>
        <w:rFonts w:ascii="Times New Roman" w:eastAsia="Times New Roman" w:hAnsi="Times New Roman" w:cs="Times New Roman" w:hint="default"/>
        <w:b w:val="0"/>
        <w:bCs w:val="0"/>
        <w:i w:val="0"/>
        <w:iCs w:val="0"/>
        <w:spacing w:val="0"/>
        <w:w w:val="100"/>
        <w:sz w:val="24"/>
        <w:szCs w:val="24"/>
        <w:lang w:val="tr-TR" w:eastAsia="en-US" w:bidi="ar-SA"/>
      </w:rPr>
    </w:lvl>
    <w:lvl w:ilvl="1" w:tplc="9E96912E">
      <w:start w:val="2"/>
      <w:numFmt w:val="decimal"/>
      <w:lvlText w:val="(%2)"/>
      <w:lvlJc w:val="left"/>
      <w:pPr>
        <w:ind w:left="283" w:hanging="394"/>
      </w:pPr>
      <w:rPr>
        <w:rFonts w:ascii="Times New Roman" w:eastAsia="Times New Roman" w:hAnsi="Times New Roman" w:cs="Times New Roman" w:hint="default"/>
        <w:b w:val="0"/>
        <w:bCs w:val="0"/>
        <w:i w:val="0"/>
        <w:iCs w:val="0"/>
        <w:strike w:val="0"/>
        <w:spacing w:val="0"/>
        <w:w w:val="100"/>
        <w:sz w:val="24"/>
        <w:szCs w:val="24"/>
        <w:lang w:val="tr-TR" w:eastAsia="en-US" w:bidi="ar-SA"/>
      </w:rPr>
    </w:lvl>
    <w:lvl w:ilvl="2" w:tplc="CC2EA1DE">
      <w:numFmt w:val="bullet"/>
      <w:lvlText w:val="•"/>
      <w:lvlJc w:val="left"/>
      <w:pPr>
        <w:ind w:left="2153" w:hanging="394"/>
      </w:pPr>
      <w:rPr>
        <w:rFonts w:hint="default"/>
        <w:lang w:val="tr-TR" w:eastAsia="en-US" w:bidi="ar-SA"/>
      </w:rPr>
    </w:lvl>
    <w:lvl w:ilvl="3" w:tplc="4EE660C0">
      <w:numFmt w:val="bullet"/>
      <w:lvlText w:val="•"/>
      <w:lvlJc w:val="left"/>
      <w:pPr>
        <w:ind w:left="3089" w:hanging="394"/>
      </w:pPr>
      <w:rPr>
        <w:rFonts w:hint="default"/>
        <w:lang w:val="tr-TR" w:eastAsia="en-US" w:bidi="ar-SA"/>
      </w:rPr>
    </w:lvl>
    <w:lvl w:ilvl="4" w:tplc="2BB4F36A">
      <w:numFmt w:val="bullet"/>
      <w:lvlText w:val="•"/>
      <w:lvlJc w:val="left"/>
      <w:pPr>
        <w:ind w:left="4026" w:hanging="394"/>
      </w:pPr>
      <w:rPr>
        <w:rFonts w:hint="default"/>
        <w:lang w:val="tr-TR" w:eastAsia="en-US" w:bidi="ar-SA"/>
      </w:rPr>
    </w:lvl>
    <w:lvl w:ilvl="5" w:tplc="B69CFFB4">
      <w:numFmt w:val="bullet"/>
      <w:lvlText w:val="•"/>
      <w:lvlJc w:val="left"/>
      <w:pPr>
        <w:ind w:left="4962" w:hanging="394"/>
      </w:pPr>
      <w:rPr>
        <w:rFonts w:hint="default"/>
        <w:lang w:val="tr-TR" w:eastAsia="en-US" w:bidi="ar-SA"/>
      </w:rPr>
    </w:lvl>
    <w:lvl w:ilvl="6" w:tplc="58423EC6">
      <w:numFmt w:val="bullet"/>
      <w:lvlText w:val="•"/>
      <w:lvlJc w:val="left"/>
      <w:pPr>
        <w:ind w:left="5899" w:hanging="394"/>
      </w:pPr>
      <w:rPr>
        <w:rFonts w:hint="default"/>
        <w:lang w:val="tr-TR" w:eastAsia="en-US" w:bidi="ar-SA"/>
      </w:rPr>
    </w:lvl>
    <w:lvl w:ilvl="7" w:tplc="A0E2A0BA">
      <w:numFmt w:val="bullet"/>
      <w:lvlText w:val="•"/>
      <w:lvlJc w:val="left"/>
      <w:pPr>
        <w:ind w:left="6835" w:hanging="394"/>
      </w:pPr>
      <w:rPr>
        <w:rFonts w:hint="default"/>
        <w:lang w:val="tr-TR" w:eastAsia="en-US" w:bidi="ar-SA"/>
      </w:rPr>
    </w:lvl>
    <w:lvl w:ilvl="8" w:tplc="93EC4314">
      <w:numFmt w:val="bullet"/>
      <w:lvlText w:val="•"/>
      <w:lvlJc w:val="left"/>
      <w:pPr>
        <w:ind w:left="7772" w:hanging="394"/>
      </w:pPr>
      <w:rPr>
        <w:rFonts w:hint="default"/>
        <w:lang w:val="tr-TR" w:eastAsia="en-US" w:bidi="ar-SA"/>
      </w:rPr>
    </w:lvl>
  </w:abstractNum>
  <w:num w:numId="1" w16cid:durableId="915944417">
    <w:abstractNumId w:val="1"/>
  </w:num>
  <w:num w:numId="2" w16cid:durableId="1963341341">
    <w:abstractNumId w:val="6"/>
  </w:num>
  <w:num w:numId="3" w16cid:durableId="494297300">
    <w:abstractNumId w:val="5"/>
  </w:num>
  <w:num w:numId="4" w16cid:durableId="609320454">
    <w:abstractNumId w:val="2"/>
  </w:num>
  <w:num w:numId="5" w16cid:durableId="1878271040">
    <w:abstractNumId w:val="3"/>
  </w:num>
  <w:num w:numId="6" w16cid:durableId="308873831">
    <w:abstractNumId w:val="4"/>
  </w:num>
  <w:num w:numId="7" w16cid:durableId="707728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8A6"/>
    <w:rsid w:val="000264AF"/>
    <w:rsid w:val="00040A57"/>
    <w:rsid w:val="0006415D"/>
    <w:rsid w:val="000D3233"/>
    <w:rsid w:val="0011722B"/>
    <w:rsid w:val="002232C8"/>
    <w:rsid w:val="00294EA7"/>
    <w:rsid w:val="00296B8D"/>
    <w:rsid w:val="002F4D49"/>
    <w:rsid w:val="00390276"/>
    <w:rsid w:val="00393144"/>
    <w:rsid w:val="003F0311"/>
    <w:rsid w:val="004138E1"/>
    <w:rsid w:val="00440298"/>
    <w:rsid w:val="00445E9E"/>
    <w:rsid w:val="004538DC"/>
    <w:rsid w:val="00470064"/>
    <w:rsid w:val="004B48B4"/>
    <w:rsid w:val="004D041E"/>
    <w:rsid w:val="004E0923"/>
    <w:rsid w:val="00506E58"/>
    <w:rsid w:val="0051314F"/>
    <w:rsid w:val="00552C04"/>
    <w:rsid w:val="0059157B"/>
    <w:rsid w:val="005966AF"/>
    <w:rsid w:val="005A01FD"/>
    <w:rsid w:val="005C18A6"/>
    <w:rsid w:val="005D172A"/>
    <w:rsid w:val="005E3021"/>
    <w:rsid w:val="0067035A"/>
    <w:rsid w:val="006D0F43"/>
    <w:rsid w:val="007242B8"/>
    <w:rsid w:val="007333AC"/>
    <w:rsid w:val="00737351"/>
    <w:rsid w:val="00785067"/>
    <w:rsid w:val="007C635B"/>
    <w:rsid w:val="007D7F52"/>
    <w:rsid w:val="00947BF5"/>
    <w:rsid w:val="00950A0F"/>
    <w:rsid w:val="009C18F3"/>
    <w:rsid w:val="00A008A0"/>
    <w:rsid w:val="00A15FD3"/>
    <w:rsid w:val="00AE0E82"/>
    <w:rsid w:val="00AE6A48"/>
    <w:rsid w:val="00B044C1"/>
    <w:rsid w:val="00B9375E"/>
    <w:rsid w:val="00BA0103"/>
    <w:rsid w:val="00C071F5"/>
    <w:rsid w:val="00C079B6"/>
    <w:rsid w:val="00C23C71"/>
    <w:rsid w:val="00C23D7B"/>
    <w:rsid w:val="00C529FE"/>
    <w:rsid w:val="00C54F56"/>
    <w:rsid w:val="00CD0655"/>
    <w:rsid w:val="00CD11B1"/>
    <w:rsid w:val="00CE4AC5"/>
    <w:rsid w:val="00CF597B"/>
    <w:rsid w:val="00CF7D81"/>
    <w:rsid w:val="00D270BC"/>
    <w:rsid w:val="00D361A6"/>
    <w:rsid w:val="00D55122"/>
    <w:rsid w:val="00DA19FC"/>
    <w:rsid w:val="00DA2397"/>
    <w:rsid w:val="00E223FE"/>
    <w:rsid w:val="00E61B43"/>
    <w:rsid w:val="00E80E7D"/>
    <w:rsid w:val="00EA0BF1"/>
    <w:rsid w:val="00EE6FB6"/>
    <w:rsid w:val="00F05A1C"/>
    <w:rsid w:val="00F30174"/>
    <w:rsid w:val="00F4358A"/>
    <w:rsid w:val="00F558E4"/>
    <w:rsid w:val="00F5672A"/>
    <w:rsid w:val="00F62512"/>
    <w:rsid w:val="00FC4B22"/>
    <w:rsid w:val="00FC7C51"/>
    <w:rsid w:val="00FD305C"/>
    <w:rsid w:val="00FF52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FA9E7"/>
  <w15:docId w15:val="{5122063F-5492-4A14-9B5F-B2599A1C3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283"/>
      <w:jc w:val="both"/>
    </w:pPr>
    <w:rPr>
      <w:sz w:val="24"/>
      <w:szCs w:val="24"/>
    </w:rPr>
  </w:style>
  <w:style w:type="paragraph" w:styleId="ListeParagraf">
    <w:name w:val="List Paragraph"/>
    <w:basedOn w:val="Normal"/>
    <w:uiPriority w:val="34"/>
    <w:qFormat/>
    <w:pPr>
      <w:ind w:left="1003" w:hanging="360"/>
      <w:jc w:val="both"/>
    </w:pPr>
  </w:style>
  <w:style w:type="paragraph" w:customStyle="1" w:styleId="TableParagraph">
    <w:name w:val="Table Paragraph"/>
    <w:basedOn w:val="Normal"/>
    <w:uiPriority w:val="1"/>
    <w:qFormat/>
    <w:pPr>
      <w:spacing w:before="57"/>
      <w:ind w:left="112"/>
    </w:pPr>
  </w:style>
  <w:style w:type="paragraph" w:customStyle="1" w:styleId="ng-scope">
    <w:name w:val="ng-scope"/>
    <w:basedOn w:val="Normal"/>
    <w:rsid w:val="00EE6FB6"/>
    <w:pPr>
      <w:widowControl/>
      <w:autoSpaceDE/>
      <w:autoSpaceDN/>
      <w:spacing w:before="100" w:beforeAutospacing="1" w:after="100" w:afterAutospacing="1"/>
    </w:pPr>
    <w:rPr>
      <w:sz w:val="24"/>
      <w:szCs w:val="24"/>
      <w:lang w:eastAsia="tr-TR"/>
    </w:rPr>
  </w:style>
  <w:style w:type="paragraph" w:styleId="stBilgi">
    <w:name w:val="header"/>
    <w:basedOn w:val="Normal"/>
    <w:link w:val="stBilgiChar"/>
    <w:uiPriority w:val="99"/>
    <w:unhideWhenUsed/>
    <w:rsid w:val="0051314F"/>
    <w:pPr>
      <w:tabs>
        <w:tab w:val="center" w:pos="4536"/>
        <w:tab w:val="right" w:pos="9072"/>
      </w:tabs>
    </w:pPr>
  </w:style>
  <w:style w:type="character" w:customStyle="1" w:styleId="stBilgiChar">
    <w:name w:val="Üst Bilgi Char"/>
    <w:basedOn w:val="VarsaylanParagrafYazTipi"/>
    <w:link w:val="stBilgi"/>
    <w:uiPriority w:val="99"/>
    <w:rsid w:val="0051314F"/>
    <w:rPr>
      <w:rFonts w:ascii="Times New Roman" w:eastAsia="Times New Roman" w:hAnsi="Times New Roman" w:cs="Times New Roman"/>
      <w:lang w:val="tr-TR"/>
    </w:rPr>
  </w:style>
  <w:style w:type="paragraph" w:styleId="AltBilgi">
    <w:name w:val="footer"/>
    <w:basedOn w:val="Normal"/>
    <w:link w:val="AltBilgiChar"/>
    <w:uiPriority w:val="99"/>
    <w:unhideWhenUsed/>
    <w:rsid w:val="0051314F"/>
    <w:pPr>
      <w:tabs>
        <w:tab w:val="center" w:pos="4536"/>
        <w:tab w:val="right" w:pos="9072"/>
      </w:tabs>
    </w:pPr>
  </w:style>
  <w:style w:type="character" w:customStyle="1" w:styleId="AltBilgiChar">
    <w:name w:val="Alt Bilgi Char"/>
    <w:basedOn w:val="VarsaylanParagrafYazTipi"/>
    <w:link w:val="AltBilgi"/>
    <w:uiPriority w:val="99"/>
    <w:rsid w:val="0051314F"/>
    <w:rPr>
      <w:rFonts w:ascii="Times New Roman" w:eastAsia="Times New Roman" w:hAnsi="Times New Roman" w:cs="Times New Roman"/>
      <w:lang w:val="tr-TR"/>
    </w:rPr>
  </w:style>
  <w:style w:type="character" w:styleId="AklamaBavurusu">
    <w:name w:val="annotation reference"/>
    <w:basedOn w:val="VarsaylanParagrafYazTipi"/>
    <w:uiPriority w:val="99"/>
    <w:semiHidden/>
    <w:unhideWhenUsed/>
    <w:rsid w:val="00C529FE"/>
    <w:rPr>
      <w:sz w:val="16"/>
      <w:szCs w:val="16"/>
    </w:rPr>
  </w:style>
  <w:style w:type="paragraph" w:styleId="AklamaMetni">
    <w:name w:val="annotation text"/>
    <w:basedOn w:val="Normal"/>
    <w:link w:val="AklamaMetniChar"/>
    <w:uiPriority w:val="99"/>
    <w:semiHidden/>
    <w:unhideWhenUsed/>
    <w:rsid w:val="00C529FE"/>
    <w:rPr>
      <w:sz w:val="20"/>
      <w:szCs w:val="20"/>
    </w:rPr>
  </w:style>
  <w:style w:type="character" w:customStyle="1" w:styleId="AklamaMetniChar">
    <w:name w:val="Açıklama Metni Char"/>
    <w:basedOn w:val="VarsaylanParagrafYazTipi"/>
    <w:link w:val="AklamaMetni"/>
    <w:uiPriority w:val="99"/>
    <w:semiHidden/>
    <w:rsid w:val="00C529FE"/>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C529FE"/>
    <w:rPr>
      <w:b/>
      <w:bCs/>
    </w:rPr>
  </w:style>
  <w:style w:type="character" w:customStyle="1" w:styleId="AklamaKonusuChar">
    <w:name w:val="Açıklama Konusu Char"/>
    <w:basedOn w:val="AklamaMetniChar"/>
    <w:link w:val="AklamaKonusu"/>
    <w:uiPriority w:val="99"/>
    <w:semiHidden/>
    <w:rsid w:val="00C529FE"/>
    <w:rPr>
      <w:rFonts w:ascii="Times New Roman" w:eastAsia="Times New Roman" w:hAnsi="Times New Roman" w:cs="Times New Roman"/>
      <w:b/>
      <w:bCs/>
      <w:sz w:val="20"/>
      <w:szCs w:val="20"/>
      <w:lang w:val="tr-TR"/>
    </w:rPr>
  </w:style>
  <w:style w:type="paragraph" w:styleId="Dzeltme">
    <w:name w:val="Revision"/>
    <w:hidden/>
    <w:uiPriority w:val="99"/>
    <w:semiHidden/>
    <w:rsid w:val="00C529FE"/>
    <w:pPr>
      <w:widowControl/>
      <w:autoSpaceDE/>
      <w:autoSpaceDN/>
    </w:pPr>
    <w:rPr>
      <w:rFonts w:ascii="Times New Roman" w:eastAsia="Times New Roman" w:hAnsi="Times New Roman" w:cs="Times New Roman"/>
      <w:lang w:val="tr-TR"/>
    </w:rPr>
  </w:style>
  <w:style w:type="paragraph" w:styleId="BalonMetni">
    <w:name w:val="Balloon Text"/>
    <w:basedOn w:val="Normal"/>
    <w:link w:val="BalonMetniChar"/>
    <w:uiPriority w:val="99"/>
    <w:semiHidden/>
    <w:unhideWhenUsed/>
    <w:rsid w:val="00C529F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529FE"/>
    <w:rPr>
      <w:rFonts w:ascii="Segoe UI" w:eastAsia="Times New Roman"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B088C-3875-4278-8402-5F7CAF0C4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1811</Words>
  <Characters>10328</Characters>
  <Application>Microsoft Office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ŞİRKET:                                                                                           TARİH:</vt:lpstr>
    </vt:vector>
  </TitlesOfParts>
  <Company/>
  <LinksUpToDate>false</LinksUpToDate>
  <CharactersWithSpaces>12115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Betül KARAALİ ARIÇİÇEK</cp:lastModifiedBy>
  <cp:revision>4</cp:revision>
  <dcterms:created xsi:type="dcterms:W3CDTF">2026-08-25T08:09:00Z</dcterms:created>
  <dcterms:modified xsi:type="dcterms:W3CDTF">2026-08-25T10:33:00Z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2025-12-09T00:00:00Z</vt:filetime>
  </property>
  <property fmtid="{D5CDD505-2E9C-101B-9397-08002B2CF9AE}" pid="4" name="Creator">
    <vt:lpwstr>Microsoft® Word Microsoft 365 için</vt:lpwstr>
  </property>
  <property fmtid="{D5CDD505-2E9C-101B-9397-08002B2CF9AE}" pid="5" name="LastSaved">
    <vt:filetime>2026-08-04T00:00:00Z</vt:filetime>
  </property>
  <property fmtid="{D5CDD505-2E9C-101B-9397-08002B2CF9AE}" pid="6" name="Producer">
    <vt:lpwstr>Microsoft® Word Microsoft 365 için</vt:lpwstr>
  </property>
</Properties>
</file>